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5DD9" w14:textId="77777777" w:rsidR="00D129F5" w:rsidRDefault="00D129F5">
      <w:pPr>
        <w:rPr>
          <w:rFonts w:ascii="Arial" w:hAnsi="Arial" w:cs="Arial"/>
          <w:b/>
          <w:sz w:val="28"/>
          <w:szCs w:val="28"/>
        </w:rPr>
      </w:pPr>
      <w:r w:rsidRPr="00D129F5">
        <w:rPr>
          <w:rFonts w:ascii="Arial" w:hAnsi="Arial" w:cs="Arial"/>
          <w:b/>
          <w:sz w:val="28"/>
          <w:szCs w:val="28"/>
        </w:rPr>
        <w:t xml:space="preserve"> </w:t>
      </w:r>
    </w:p>
    <w:p w14:paraId="6FDF1888" w14:textId="77777777" w:rsidR="00D129F5" w:rsidRDefault="00D129F5">
      <w:pPr>
        <w:rPr>
          <w:rFonts w:ascii="Arial" w:hAnsi="Arial" w:cs="Arial"/>
          <w:b/>
          <w:sz w:val="28"/>
          <w:szCs w:val="28"/>
        </w:rPr>
      </w:pPr>
    </w:p>
    <w:p w14:paraId="5CBD1D47" w14:textId="77777777" w:rsidR="00DC428D" w:rsidRDefault="00DC428D">
      <w:pPr>
        <w:rPr>
          <w:rFonts w:ascii="Arial" w:hAnsi="Arial" w:cs="Arial"/>
          <w:b/>
          <w:sz w:val="28"/>
          <w:szCs w:val="28"/>
        </w:rPr>
      </w:pPr>
    </w:p>
    <w:p w14:paraId="5E192101" w14:textId="77777777" w:rsidR="00D129F5" w:rsidRDefault="00D129F5">
      <w:pPr>
        <w:rPr>
          <w:rFonts w:ascii="Arial" w:hAnsi="Arial" w:cs="Arial"/>
          <w:b/>
          <w:sz w:val="28"/>
          <w:szCs w:val="28"/>
        </w:rPr>
      </w:pPr>
    </w:p>
    <w:p w14:paraId="05141901" w14:textId="77777777" w:rsidR="00641394" w:rsidRPr="00641394" w:rsidRDefault="00641394">
      <w:pPr>
        <w:rPr>
          <w:rFonts w:ascii="Arial" w:hAnsi="Arial" w:cs="Arial"/>
          <w:b/>
          <w:sz w:val="28"/>
          <w:szCs w:val="28"/>
        </w:rPr>
      </w:pPr>
    </w:p>
    <w:tbl>
      <w:tblPr>
        <w:tblStyle w:val="GridTable5Dark"/>
        <w:tblpPr w:leftFromText="180" w:rightFromText="180" w:vertAnchor="text" w:horzAnchor="page" w:tblpX="1129" w:tblpY="206"/>
        <w:tblW w:w="0" w:type="auto"/>
        <w:tblLayout w:type="fixed"/>
        <w:tblLook w:val="0020" w:firstRow="1" w:lastRow="0" w:firstColumn="0" w:lastColumn="0" w:noHBand="0" w:noVBand="0"/>
      </w:tblPr>
      <w:tblGrid>
        <w:gridCol w:w="9606"/>
      </w:tblGrid>
      <w:tr w:rsidR="00FA2993" w:rsidRPr="00FA2993" w14:paraId="01FB6D14" w14:textId="77777777" w:rsidTr="00FA2993">
        <w:trPr>
          <w:cnfStyle w:val="100000000000" w:firstRow="1" w:lastRow="0" w:firstColumn="0" w:lastColumn="0" w:oddVBand="0" w:evenVBand="0" w:oddHBand="0" w:evenHBand="0" w:firstRowFirstColumn="0" w:firstRowLastColumn="0" w:lastRowFirstColumn="0" w:lastRowLastColumn="0"/>
          <w:trHeight w:val="3605"/>
        </w:trPr>
        <w:tc>
          <w:tcPr>
            <w:cnfStyle w:val="000010000000" w:firstRow="0" w:lastRow="0" w:firstColumn="0" w:lastColumn="0" w:oddVBand="1" w:evenVBand="0" w:oddHBand="0" w:evenHBand="0" w:firstRowFirstColumn="0" w:firstRowLastColumn="0" w:lastRowFirstColumn="0" w:lastRowLastColumn="0"/>
            <w:tcW w:w="9606" w:type="dxa"/>
          </w:tcPr>
          <w:p w14:paraId="6F0FF594" w14:textId="77777777" w:rsidR="007B08CF" w:rsidRPr="00FA2993" w:rsidRDefault="00A03512" w:rsidP="0094201D">
            <w:pPr>
              <w:jc w:val="both"/>
              <w:rPr>
                <w:rFonts w:ascii="Arial" w:hAnsi="Arial" w:cs="Arial"/>
                <w:b w:val="0"/>
                <w:bCs w:val="0"/>
                <w:color w:val="auto"/>
                <w:sz w:val="40"/>
                <w:szCs w:val="40"/>
              </w:rPr>
            </w:pPr>
            <w:r w:rsidRPr="00FA2993">
              <w:rPr>
                <w:rFonts w:ascii="Arial" w:hAnsi="Arial" w:cs="Arial"/>
                <w:color w:val="auto"/>
                <w:sz w:val="40"/>
                <w:szCs w:val="40"/>
              </w:rPr>
              <w:t xml:space="preserve">Report of the Director of Finance </w:t>
            </w:r>
          </w:p>
          <w:p w14:paraId="524D3423" w14:textId="77777777" w:rsidR="007B08CF" w:rsidRPr="00FA2993" w:rsidRDefault="007B08CF" w:rsidP="00DC428D">
            <w:pPr>
              <w:rPr>
                <w:rFonts w:ascii="Arial" w:hAnsi="Arial" w:cs="Arial"/>
                <w:color w:val="auto"/>
              </w:rPr>
            </w:pPr>
          </w:p>
          <w:p w14:paraId="76D608D7" w14:textId="50394088" w:rsidR="007B08CF" w:rsidRPr="00FA2993" w:rsidRDefault="00A03512" w:rsidP="000737EA">
            <w:pPr>
              <w:rPr>
                <w:rFonts w:ascii="Arial" w:hAnsi="Arial" w:cs="Arial"/>
                <w:b w:val="0"/>
                <w:bCs w:val="0"/>
                <w:color w:val="auto"/>
                <w:sz w:val="40"/>
                <w:szCs w:val="40"/>
              </w:rPr>
            </w:pPr>
            <w:r w:rsidRPr="00FA2993">
              <w:rPr>
                <w:rFonts w:ascii="Arial" w:hAnsi="Arial" w:cs="Arial"/>
                <w:color w:val="auto"/>
                <w:sz w:val="40"/>
                <w:szCs w:val="40"/>
              </w:rPr>
              <w:t xml:space="preserve">Item </w:t>
            </w:r>
            <w:r w:rsidR="00450671" w:rsidRPr="00FA2993">
              <w:rPr>
                <w:rFonts w:ascii="Arial" w:hAnsi="Arial" w:cs="Arial"/>
                <w:color w:val="auto"/>
                <w:sz w:val="40"/>
                <w:szCs w:val="40"/>
              </w:rPr>
              <w:t>4</w:t>
            </w:r>
            <w:r w:rsidR="00833B3A" w:rsidRPr="00FA2993">
              <w:rPr>
                <w:rFonts w:ascii="Arial" w:hAnsi="Arial" w:cs="Arial"/>
                <w:color w:val="auto"/>
                <w:sz w:val="40"/>
                <w:szCs w:val="40"/>
              </w:rPr>
              <w:t>.</w:t>
            </w:r>
            <w:r w:rsidR="000737EA" w:rsidRPr="00FA2993">
              <w:rPr>
                <w:rFonts w:ascii="Arial" w:hAnsi="Arial" w:cs="Arial"/>
                <w:color w:val="auto"/>
                <w:sz w:val="40"/>
                <w:szCs w:val="40"/>
              </w:rPr>
              <w:t xml:space="preserve"> </w:t>
            </w:r>
            <w:r w:rsidR="00D0085D" w:rsidRPr="00FA2993">
              <w:rPr>
                <w:rFonts w:ascii="Arial" w:hAnsi="Arial" w:cs="Arial"/>
                <w:color w:val="auto"/>
                <w:sz w:val="40"/>
                <w:szCs w:val="40"/>
              </w:rPr>
              <w:t>School Balances 20</w:t>
            </w:r>
            <w:r w:rsidR="00B038C8" w:rsidRPr="00FA2993">
              <w:rPr>
                <w:rFonts w:ascii="Arial" w:hAnsi="Arial" w:cs="Arial"/>
                <w:color w:val="auto"/>
                <w:sz w:val="40"/>
                <w:szCs w:val="40"/>
              </w:rPr>
              <w:t>2</w:t>
            </w:r>
            <w:r w:rsidR="00914083" w:rsidRPr="00FA2993">
              <w:rPr>
                <w:rFonts w:ascii="Arial" w:hAnsi="Arial" w:cs="Arial"/>
                <w:color w:val="auto"/>
                <w:sz w:val="40"/>
                <w:szCs w:val="40"/>
              </w:rPr>
              <w:t>2</w:t>
            </w:r>
            <w:r w:rsidR="00D0085D" w:rsidRPr="00FA2993">
              <w:rPr>
                <w:rFonts w:ascii="Arial" w:hAnsi="Arial" w:cs="Arial"/>
                <w:color w:val="auto"/>
                <w:sz w:val="40"/>
                <w:szCs w:val="40"/>
              </w:rPr>
              <w:t>/</w:t>
            </w:r>
            <w:r w:rsidR="00AF7472" w:rsidRPr="00FA2993">
              <w:rPr>
                <w:rFonts w:ascii="Arial" w:hAnsi="Arial" w:cs="Arial"/>
                <w:color w:val="auto"/>
                <w:sz w:val="40"/>
                <w:szCs w:val="40"/>
              </w:rPr>
              <w:t>2</w:t>
            </w:r>
            <w:r w:rsidR="00914083" w:rsidRPr="00FA2993">
              <w:rPr>
                <w:rFonts w:ascii="Arial" w:hAnsi="Arial" w:cs="Arial"/>
                <w:color w:val="auto"/>
                <w:sz w:val="40"/>
                <w:szCs w:val="40"/>
              </w:rPr>
              <w:t>3</w:t>
            </w:r>
          </w:p>
          <w:p w14:paraId="0C1E100D" w14:textId="77777777" w:rsidR="000737EA" w:rsidRPr="00FA2993" w:rsidRDefault="000737EA" w:rsidP="000737EA">
            <w:pPr>
              <w:rPr>
                <w:rFonts w:ascii="Arial" w:hAnsi="Arial" w:cs="Arial"/>
                <w:b w:val="0"/>
                <w:bCs w:val="0"/>
                <w:color w:val="auto"/>
                <w:sz w:val="40"/>
                <w:szCs w:val="40"/>
              </w:rPr>
            </w:pPr>
          </w:p>
          <w:p w14:paraId="785A8495" w14:textId="7D14FA7E" w:rsidR="000737EA" w:rsidRPr="00FA2993" w:rsidRDefault="00D0085D" w:rsidP="000737EA">
            <w:pPr>
              <w:rPr>
                <w:rFonts w:ascii="Arial" w:hAnsi="Arial" w:cs="Arial"/>
                <w:b w:val="0"/>
                <w:bCs w:val="0"/>
                <w:color w:val="auto"/>
                <w:sz w:val="40"/>
                <w:szCs w:val="40"/>
              </w:rPr>
            </w:pPr>
            <w:r w:rsidRPr="00FA2993">
              <w:rPr>
                <w:rFonts w:ascii="Arial" w:hAnsi="Arial" w:cs="Arial"/>
                <w:color w:val="auto"/>
                <w:sz w:val="40"/>
                <w:szCs w:val="40"/>
              </w:rPr>
              <w:t xml:space="preserve">Schools Forum – </w:t>
            </w:r>
            <w:r w:rsidR="00344565" w:rsidRPr="00FA2993">
              <w:rPr>
                <w:rFonts w:ascii="Arial" w:hAnsi="Arial" w:cs="Arial"/>
                <w:color w:val="auto"/>
                <w:sz w:val="40"/>
                <w:szCs w:val="40"/>
              </w:rPr>
              <w:t xml:space="preserve">14 </w:t>
            </w:r>
            <w:r w:rsidR="009A3676" w:rsidRPr="00FA2993">
              <w:rPr>
                <w:rFonts w:ascii="Arial" w:hAnsi="Arial" w:cs="Arial"/>
                <w:color w:val="auto"/>
                <w:sz w:val="40"/>
                <w:szCs w:val="40"/>
              </w:rPr>
              <w:t>June</w:t>
            </w:r>
            <w:r w:rsidR="00B038C8" w:rsidRPr="00FA2993">
              <w:rPr>
                <w:rFonts w:ascii="Arial" w:hAnsi="Arial" w:cs="Arial"/>
                <w:color w:val="auto"/>
                <w:sz w:val="40"/>
                <w:szCs w:val="40"/>
              </w:rPr>
              <w:t xml:space="preserve"> </w:t>
            </w:r>
            <w:r w:rsidRPr="00FA2993">
              <w:rPr>
                <w:rFonts w:ascii="Arial" w:hAnsi="Arial" w:cs="Arial"/>
                <w:color w:val="auto"/>
                <w:sz w:val="40"/>
                <w:szCs w:val="40"/>
              </w:rPr>
              <w:t>20</w:t>
            </w:r>
            <w:r w:rsidR="00AF7472" w:rsidRPr="00FA2993">
              <w:rPr>
                <w:rFonts w:ascii="Arial" w:hAnsi="Arial" w:cs="Arial"/>
                <w:color w:val="auto"/>
                <w:sz w:val="40"/>
                <w:szCs w:val="40"/>
              </w:rPr>
              <w:t>2</w:t>
            </w:r>
            <w:r w:rsidR="00914083" w:rsidRPr="00FA2993">
              <w:rPr>
                <w:rFonts w:ascii="Arial" w:hAnsi="Arial" w:cs="Arial"/>
                <w:color w:val="auto"/>
                <w:sz w:val="40"/>
                <w:szCs w:val="40"/>
              </w:rPr>
              <w:t>3</w:t>
            </w:r>
          </w:p>
          <w:p w14:paraId="439D3B5E" w14:textId="424317EF" w:rsidR="000737EA" w:rsidRPr="00FA2993" w:rsidRDefault="000737EA" w:rsidP="000737EA">
            <w:pPr>
              <w:rPr>
                <w:rFonts w:ascii="Arial" w:hAnsi="Arial" w:cs="Arial"/>
                <w:b w:val="0"/>
                <w:bCs w:val="0"/>
                <w:color w:val="auto"/>
                <w:sz w:val="28"/>
                <w:szCs w:val="28"/>
              </w:rPr>
            </w:pPr>
          </w:p>
        </w:tc>
      </w:tr>
    </w:tbl>
    <w:p w14:paraId="25944945" w14:textId="77777777" w:rsidR="0039280F" w:rsidRPr="00FA2993" w:rsidRDefault="0039280F" w:rsidP="005812FF">
      <w:pPr>
        <w:pStyle w:val="Heading"/>
        <w:ind w:right="549"/>
        <w:jc w:val="left"/>
        <w:rPr>
          <w:color w:val="auto"/>
        </w:rPr>
      </w:pPr>
    </w:p>
    <w:p w14:paraId="44CBADF7" w14:textId="0DC1EB86" w:rsidR="00D4372E" w:rsidRPr="00FA2993" w:rsidRDefault="00D4372E" w:rsidP="009117AD">
      <w:pPr>
        <w:pStyle w:val="Heading1"/>
        <w:numPr>
          <w:ilvl w:val="0"/>
          <w:numId w:val="17"/>
        </w:numPr>
        <w:rPr>
          <w:color w:val="auto"/>
        </w:rPr>
      </w:pPr>
      <w:r w:rsidRPr="00FA2993">
        <w:rPr>
          <w:color w:val="auto"/>
        </w:rPr>
        <w:t>Purpose of the Paper</w:t>
      </w:r>
    </w:p>
    <w:p w14:paraId="63751B51" w14:textId="77777777" w:rsidR="009117AD" w:rsidRPr="00FA2993" w:rsidRDefault="009117AD" w:rsidP="009117AD">
      <w:pPr>
        <w:pStyle w:val="BodyText"/>
      </w:pPr>
    </w:p>
    <w:p w14:paraId="54DDBBAA" w14:textId="4296B1D4" w:rsidR="00D4372E" w:rsidRPr="00FA2993" w:rsidRDefault="00D4372E" w:rsidP="00F733B3">
      <w:pPr>
        <w:pStyle w:val="BodyText"/>
        <w:numPr>
          <w:ilvl w:val="1"/>
          <w:numId w:val="17"/>
        </w:numPr>
        <w:spacing w:line="240" w:lineRule="auto"/>
        <w:jc w:val="both"/>
      </w:pPr>
      <w:r w:rsidRPr="00FA2993">
        <w:t>The purpose of the paper is to update members on the level of</w:t>
      </w:r>
      <w:r w:rsidR="00D0085D" w:rsidRPr="00FA2993">
        <w:t xml:space="preserve"> actual school balances for 20</w:t>
      </w:r>
      <w:r w:rsidR="0046040B" w:rsidRPr="00FA2993">
        <w:t>2</w:t>
      </w:r>
      <w:r w:rsidR="00914083" w:rsidRPr="00FA2993">
        <w:t>2</w:t>
      </w:r>
      <w:r w:rsidR="00AF7472" w:rsidRPr="00FA2993">
        <w:t>/2</w:t>
      </w:r>
      <w:r w:rsidR="00914083" w:rsidRPr="00FA2993">
        <w:t>3</w:t>
      </w:r>
      <w:r w:rsidR="00ED19A3" w:rsidRPr="00FA2993">
        <w:t xml:space="preserve"> for maintained schools.</w:t>
      </w:r>
    </w:p>
    <w:p w14:paraId="597547EA" w14:textId="77777777" w:rsidR="00D80BB2" w:rsidRPr="00FA2993" w:rsidRDefault="00D80BB2" w:rsidP="00821CBF">
      <w:pPr>
        <w:pStyle w:val="BodyText"/>
        <w:ind w:left="720"/>
        <w:jc w:val="both"/>
      </w:pPr>
    </w:p>
    <w:p w14:paraId="0354D013" w14:textId="59092F9A" w:rsidR="00D4372E" w:rsidRPr="00FA2993" w:rsidRDefault="00D4372E" w:rsidP="009117AD">
      <w:pPr>
        <w:pStyle w:val="Heading1"/>
        <w:rPr>
          <w:color w:val="auto"/>
        </w:rPr>
      </w:pPr>
      <w:r w:rsidRPr="00FA2993">
        <w:rPr>
          <w:color w:val="auto"/>
        </w:rPr>
        <w:t xml:space="preserve">2. </w:t>
      </w:r>
      <w:r w:rsidRPr="00FA2993">
        <w:rPr>
          <w:color w:val="auto"/>
        </w:rPr>
        <w:tab/>
        <w:t>Background</w:t>
      </w:r>
    </w:p>
    <w:p w14:paraId="507403C8" w14:textId="77777777" w:rsidR="009117AD" w:rsidRPr="00FA2993" w:rsidRDefault="009117AD" w:rsidP="00ED7C59">
      <w:pPr>
        <w:pStyle w:val="BodyText"/>
      </w:pPr>
    </w:p>
    <w:p w14:paraId="67BF2A3D" w14:textId="77777777" w:rsidR="00D4372E" w:rsidRPr="00FA2993" w:rsidRDefault="00D4372E" w:rsidP="00F733B3">
      <w:pPr>
        <w:pStyle w:val="BodyText"/>
        <w:spacing w:line="240" w:lineRule="auto"/>
        <w:jc w:val="both"/>
      </w:pPr>
      <w:r w:rsidRPr="00FA2993">
        <w:t xml:space="preserve">2.1 </w:t>
      </w:r>
      <w:r w:rsidRPr="00FA2993">
        <w:tab/>
      </w:r>
      <w:r w:rsidR="00ED19A3" w:rsidRPr="00FA2993">
        <w:t>All s</w:t>
      </w:r>
      <w:r w:rsidRPr="00FA2993">
        <w:t>chools receive their delegated budget share based upon the Local Funding Formula.</w:t>
      </w:r>
    </w:p>
    <w:p w14:paraId="2BC44EFD" w14:textId="77777777" w:rsidR="00D4372E" w:rsidRPr="00FA2993" w:rsidRDefault="00D4372E" w:rsidP="00F733B3">
      <w:pPr>
        <w:pStyle w:val="BodyText"/>
        <w:spacing w:line="240" w:lineRule="auto"/>
        <w:ind w:left="720" w:hanging="720"/>
        <w:jc w:val="both"/>
      </w:pPr>
      <w:r w:rsidRPr="00FA2993">
        <w:t xml:space="preserve">2.2 </w:t>
      </w:r>
      <w:r w:rsidRPr="00FA2993">
        <w:tab/>
        <w:t>All schools via their governing body have delegated powers and responsibilities to manage and deploy their financial resources in accordance with their agreed aims and objectives to achieve the best outcomes for pupils.</w:t>
      </w:r>
    </w:p>
    <w:p w14:paraId="25170ED0" w14:textId="672F070C" w:rsidR="00D4372E" w:rsidRPr="00FA2993" w:rsidRDefault="00D4372E" w:rsidP="00F733B3">
      <w:pPr>
        <w:pStyle w:val="BodyText"/>
        <w:spacing w:line="240" w:lineRule="auto"/>
        <w:ind w:left="720" w:hanging="720"/>
        <w:jc w:val="both"/>
      </w:pPr>
      <w:r w:rsidRPr="00FA2993">
        <w:t xml:space="preserve">2.3 </w:t>
      </w:r>
      <w:r w:rsidRPr="00FA2993">
        <w:tab/>
      </w:r>
      <w:r w:rsidR="00ED19A3" w:rsidRPr="00FA2993">
        <w:t>Maintained s</w:t>
      </w:r>
      <w:r w:rsidRPr="00FA2993">
        <w:t xml:space="preserve">chools are permitted to carry forward any year end surplus/deficit recorded at the 31 March </w:t>
      </w:r>
      <w:r w:rsidR="00344565" w:rsidRPr="00FA2993">
        <w:t>in</w:t>
      </w:r>
      <w:r w:rsidRPr="00FA2993">
        <w:t xml:space="preserve">to the following financial year </w:t>
      </w:r>
      <w:r w:rsidR="009420D0" w:rsidRPr="00FA2993">
        <w:t>on the provis</w:t>
      </w:r>
      <w:r w:rsidR="00712A45" w:rsidRPr="00FA2993">
        <w:t>ion</w:t>
      </w:r>
      <w:r w:rsidR="009420D0" w:rsidRPr="00FA2993">
        <w:t xml:space="preserve"> that</w:t>
      </w:r>
      <w:r w:rsidRPr="00FA2993">
        <w:t xml:space="preserve"> they conform to</w:t>
      </w:r>
      <w:r w:rsidR="00C0466D" w:rsidRPr="00FA2993">
        <w:t xml:space="preserve"> the</w:t>
      </w:r>
      <w:r w:rsidRPr="00FA2993">
        <w:t xml:space="preserve"> rules of the Balance Control Mechanism Scheme.</w:t>
      </w:r>
    </w:p>
    <w:p w14:paraId="009FFF4F" w14:textId="77777777" w:rsidR="00BC7C1F" w:rsidRPr="00FA2993" w:rsidRDefault="00D4372E" w:rsidP="00F733B3">
      <w:pPr>
        <w:pStyle w:val="BodyText"/>
        <w:spacing w:line="240" w:lineRule="auto"/>
        <w:ind w:left="720" w:hanging="720"/>
        <w:jc w:val="both"/>
      </w:pPr>
      <w:r w:rsidRPr="00FA2993">
        <w:t xml:space="preserve">2.4 </w:t>
      </w:r>
      <w:r w:rsidRPr="00FA2993">
        <w:tab/>
        <w:t xml:space="preserve">The Balance Control Mechanism Scheme is included in Oldham’s Scheme for Financing Schools. </w:t>
      </w:r>
    </w:p>
    <w:p w14:paraId="15122097" w14:textId="55D9A765" w:rsidR="00CB6A7D" w:rsidRPr="00FA2993" w:rsidRDefault="00CB6A7D" w:rsidP="009117AD">
      <w:pPr>
        <w:pStyle w:val="Heading1"/>
        <w:rPr>
          <w:color w:val="auto"/>
        </w:rPr>
      </w:pPr>
    </w:p>
    <w:p w14:paraId="19F7B612" w14:textId="4F1084FD" w:rsidR="00780B15" w:rsidRPr="00FA2993" w:rsidRDefault="00780B15" w:rsidP="00780B15">
      <w:pPr>
        <w:pStyle w:val="BodyText"/>
      </w:pPr>
    </w:p>
    <w:p w14:paraId="47CABD72" w14:textId="47D28898" w:rsidR="00780B15" w:rsidRPr="00FA2993" w:rsidRDefault="00780B15" w:rsidP="00780B15">
      <w:pPr>
        <w:pStyle w:val="BodyText"/>
      </w:pPr>
    </w:p>
    <w:p w14:paraId="72CF0250" w14:textId="0A98A1C4" w:rsidR="00780B15" w:rsidRPr="00FA2993" w:rsidRDefault="00780B15" w:rsidP="00780B15">
      <w:pPr>
        <w:pStyle w:val="BodyText"/>
      </w:pPr>
    </w:p>
    <w:p w14:paraId="1C82827E" w14:textId="55D4EEA5" w:rsidR="00780B15" w:rsidRPr="00FA2993" w:rsidRDefault="00780B15" w:rsidP="00780B15">
      <w:pPr>
        <w:pStyle w:val="BodyText"/>
      </w:pPr>
    </w:p>
    <w:p w14:paraId="64D405BB" w14:textId="34ECD650" w:rsidR="00780B15" w:rsidRPr="00FA2993" w:rsidRDefault="00780B15" w:rsidP="00780B15">
      <w:pPr>
        <w:pStyle w:val="BodyText"/>
      </w:pPr>
    </w:p>
    <w:p w14:paraId="7378FEBF" w14:textId="4C62495A" w:rsidR="00BC7C1F" w:rsidRPr="00FA2993" w:rsidRDefault="00D4372E" w:rsidP="00821CBF">
      <w:pPr>
        <w:pStyle w:val="BodyText"/>
        <w:jc w:val="both"/>
        <w:rPr>
          <w:rFonts w:cs="Arial"/>
          <w:b/>
          <w:spacing w:val="-20"/>
          <w:sz w:val="36"/>
          <w:szCs w:val="36"/>
        </w:rPr>
      </w:pPr>
      <w:r w:rsidRPr="00FA2993">
        <w:rPr>
          <w:rFonts w:cs="Arial"/>
          <w:b/>
          <w:spacing w:val="-20"/>
          <w:sz w:val="40"/>
          <w:szCs w:val="32"/>
        </w:rPr>
        <w:lastRenderedPageBreak/>
        <w:t xml:space="preserve">3. </w:t>
      </w:r>
      <w:r w:rsidRPr="00FA2993">
        <w:rPr>
          <w:rFonts w:cs="Arial"/>
          <w:b/>
          <w:spacing w:val="-20"/>
          <w:sz w:val="40"/>
          <w:szCs w:val="32"/>
        </w:rPr>
        <w:tab/>
      </w:r>
      <w:r w:rsidRPr="00FA2993">
        <w:rPr>
          <w:rFonts w:cs="Arial"/>
          <w:b/>
          <w:spacing w:val="-20"/>
          <w:sz w:val="36"/>
          <w:szCs w:val="36"/>
        </w:rPr>
        <w:t xml:space="preserve">Oldham </w:t>
      </w:r>
      <w:r w:rsidR="003A0D3F" w:rsidRPr="00FA2993">
        <w:rPr>
          <w:rFonts w:cs="Arial"/>
          <w:b/>
          <w:spacing w:val="-20"/>
          <w:sz w:val="36"/>
          <w:szCs w:val="36"/>
        </w:rPr>
        <w:t>Final Position 20</w:t>
      </w:r>
      <w:r w:rsidR="00CD47E7" w:rsidRPr="00FA2993">
        <w:rPr>
          <w:rFonts w:cs="Arial"/>
          <w:b/>
          <w:spacing w:val="-20"/>
          <w:sz w:val="36"/>
          <w:szCs w:val="36"/>
        </w:rPr>
        <w:t>2</w:t>
      </w:r>
      <w:r w:rsidR="00914083" w:rsidRPr="00FA2993">
        <w:rPr>
          <w:rFonts w:cs="Arial"/>
          <w:b/>
          <w:spacing w:val="-20"/>
          <w:sz w:val="36"/>
          <w:szCs w:val="36"/>
        </w:rPr>
        <w:t>2</w:t>
      </w:r>
      <w:r w:rsidR="00AF7472" w:rsidRPr="00FA2993">
        <w:rPr>
          <w:rFonts w:cs="Arial"/>
          <w:b/>
          <w:spacing w:val="-20"/>
          <w:sz w:val="36"/>
          <w:szCs w:val="36"/>
        </w:rPr>
        <w:t>/2</w:t>
      </w:r>
      <w:r w:rsidR="00914083" w:rsidRPr="00FA2993">
        <w:rPr>
          <w:rFonts w:cs="Arial"/>
          <w:b/>
          <w:spacing w:val="-20"/>
          <w:sz w:val="36"/>
          <w:szCs w:val="36"/>
        </w:rPr>
        <w:t>3</w:t>
      </w:r>
    </w:p>
    <w:p w14:paraId="228EDFAD" w14:textId="15FB8F79" w:rsidR="00BC7C1F" w:rsidRPr="00FA2993" w:rsidRDefault="00D4372E" w:rsidP="00BD3D9E">
      <w:pPr>
        <w:pStyle w:val="BodyText"/>
        <w:spacing w:line="240" w:lineRule="auto"/>
        <w:ind w:left="720" w:hanging="720"/>
        <w:jc w:val="both"/>
      </w:pPr>
      <w:r w:rsidRPr="00FA2993">
        <w:t xml:space="preserve">3.1 </w:t>
      </w:r>
      <w:r w:rsidRPr="00FA2993">
        <w:tab/>
        <w:t>The tables below summarise school bala</w:t>
      </w:r>
      <w:r w:rsidR="00D0085D" w:rsidRPr="00FA2993">
        <w:t>nces for the Financial Year 20</w:t>
      </w:r>
      <w:r w:rsidR="00CD47E7" w:rsidRPr="00FA2993">
        <w:t>2</w:t>
      </w:r>
      <w:r w:rsidR="00914083" w:rsidRPr="00FA2993">
        <w:t>2</w:t>
      </w:r>
      <w:r w:rsidR="00AF7472" w:rsidRPr="00FA2993">
        <w:t>/2</w:t>
      </w:r>
      <w:r w:rsidR="00914083" w:rsidRPr="00FA2993">
        <w:t>3</w:t>
      </w:r>
      <w:r w:rsidRPr="00FA2993">
        <w:t xml:space="preserve"> by sector and </w:t>
      </w:r>
      <w:r w:rsidR="00DB6D3C" w:rsidRPr="00FA2993">
        <w:t>the change in position from</w:t>
      </w:r>
      <w:r w:rsidR="00D0085D" w:rsidRPr="00FA2993">
        <w:t xml:space="preserve"> 20</w:t>
      </w:r>
      <w:r w:rsidR="009A3676" w:rsidRPr="00FA2993">
        <w:t>2</w:t>
      </w:r>
      <w:r w:rsidR="00914083" w:rsidRPr="00FA2993">
        <w:t>1</w:t>
      </w:r>
      <w:r w:rsidR="00AF7472" w:rsidRPr="00FA2993">
        <w:t>/</w:t>
      </w:r>
      <w:r w:rsidR="00CD47E7" w:rsidRPr="00FA2993">
        <w:t>2</w:t>
      </w:r>
      <w:r w:rsidR="00914083" w:rsidRPr="00FA2993">
        <w:t>2.</w:t>
      </w:r>
      <w:r w:rsidR="0086220A" w:rsidRPr="00FA2993">
        <w:t xml:space="preserve">  A total of </w:t>
      </w:r>
      <w:r w:rsidR="00F3358B" w:rsidRPr="00FA2993">
        <w:t>6</w:t>
      </w:r>
      <w:r w:rsidR="00914083" w:rsidRPr="00FA2993">
        <w:t>4</w:t>
      </w:r>
      <w:r w:rsidR="00ED6506" w:rsidRPr="00FA2993">
        <w:t xml:space="preserve"> </w:t>
      </w:r>
      <w:r w:rsidR="00E60EB6" w:rsidRPr="00FA2993">
        <w:t>schools’</w:t>
      </w:r>
      <w:r w:rsidR="00ED6506" w:rsidRPr="00FA2993">
        <w:t xml:space="preserve"> balances </w:t>
      </w:r>
      <w:r w:rsidR="00F3358B" w:rsidRPr="00FA2993">
        <w:t xml:space="preserve">are </w:t>
      </w:r>
      <w:r w:rsidR="00ED6506" w:rsidRPr="00FA2993">
        <w:t xml:space="preserve">included in the table below </w:t>
      </w:r>
      <w:r w:rsidR="00F3358B" w:rsidRPr="00FA2993">
        <w:t>(</w:t>
      </w:r>
      <w:r w:rsidR="00596D00" w:rsidRPr="00FA2993">
        <w:rPr>
          <w:rFonts w:cs="Arial"/>
          <w:szCs w:val="22"/>
        </w:rPr>
        <w:t>one primary school converted to academy</w:t>
      </w:r>
      <w:r w:rsidR="0086220A" w:rsidRPr="00FA2993">
        <w:rPr>
          <w:rFonts w:cs="Arial"/>
          <w:szCs w:val="22"/>
        </w:rPr>
        <w:t xml:space="preserve"> </w:t>
      </w:r>
      <w:r w:rsidR="00C749BF" w:rsidRPr="00FA2993">
        <w:rPr>
          <w:rFonts w:cs="Arial"/>
          <w:szCs w:val="22"/>
        </w:rPr>
        <w:t xml:space="preserve">status </w:t>
      </w:r>
      <w:r w:rsidR="0086220A" w:rsidRPr="00FA2993">
        <w:rPr>
          <w:rFonts w:cs="Arial"/>
          <w:szCs w:val="22"/>
        </w:rPr>
        <w:t>during 202</w:t>
      </w:r>
      <w:r w:rsidR="00914083" w:rsidRPr="00FA2993">
        <w:rPr>
          <w:rFonts w:cs="Arial"/>
          <w:szCs w:val="22"/>
        </w:rPr>
        <w:t>2</w:t>
      </w:r>
      <w:r w:rsidR="0086220A" w:rsidRPr="00FA2993">
        <w:rPr>
          <w:rFonts w:cs="Arial"/>
          <w:szCs w:val="22"/>
        </w:rPr>
        <w:t>/2</w:t>
      </w:r>
      <w:r w:rsidR="00914083" w:rsidRPr="00FA2993">
        <w:rPr>
          <w:rFonts w:cs="Arial"/>
          <w:szCs w:val="22"/>
        </w:rPr>
        <w:t>3</w:t>
      </w:r>
      <w:r w:rsidR="00596D00" w:rsidRPr="00FA2993">
        <w:rPr>
          <w:rFonts w:cs="Arial"/>
          <w:szCs w:val="22"/>
        </w:rPr>
        <w:t>)</w:t>
      </w:r>
      <w:r w:rsidR="00ED6506" w:rsidRPr="00FA2993">
        <w:t>.</w:t>
      </w:r>
    </w:p>
    <w:p w14:paraId="613E20EC" w14:textId="40F65F1F" w:rsidR="0086220A" w:rsidRPr="00FA2993" w:rsidRDefault="00344565" w:rsidP="00BD3D9E">
      <w:pPr>
        <w:pStyle w:val="BodyText"/>
        <w:spacing w:line="240" w:lineRule="auto"/>
        <w:ind w:left="720" w:hanging="720"/>
        <w:jc w:val="both"/>
        <w:rPr>
          <w:b/>
          <w:bCs/>
        </w:rPr>
      </w:pPr>
      <w:r w:rsidRPr="00FA2993">
        <w:tab/>
      </w:r>
      <w:r w:rsidRPr="00FA2993">
        <w:rPr>
          <w:b/>
          <w:bCs/>
        </w:rPr>
        <w:t>Table 1 School Balances 2022/23</w:t>
      </w:r>
    </w:p>
    <w:tbl>
      <w:tblPr>
        <w:tblStyle w:val="TableGridLight"/>
        <w:tblW w:w="9334" w:type="dxa"/>
        <w:tblInd w:w="279" w:type="dxa"/>
        <w:tblLayout w:type="fixed"/>
        <w:tblLook w:val="04A0" w:firstRow="1" w:lastRow="0" w:firstColumn="1" w:lastColumn="0" w:noHBand="0" w:noVBand="1"/>
      </w:tblPr>
      <w:tblGrid>
        <w:gridCol w:w="2814"/>
        <w:gridCol w:w="1559"/>
        <w:gridCol w:w="1701"/>
        <w:gridCol w:w="1559"/>
        <w:gridCol w:w="1701"/>
      </w:tblGrid>
      <w:tr w:rsidR="00FA2993" w:rsidRPr="00FA2993" w14:paraId="0CC73BB6" w14:textId="77777777" w:rsidTr="003904CD">
        <w:trPr>
          <w:trHeight w:val="915"/>
        </w:trPr>
        <w:tc>
          <w:tcPr>
            <w:tcW w:w="2814" w:type="dxa"/>
            <w:hideMark/>
          </w:tcPr>
          <w:p w14:paraId="5E27C377" w14:textId="77777777" w:rsidR="00ED19A3" w:rsidRPr="00FA2993" w:rsidRDefault="00ED19A3" w:rsidP="00ED19A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Sector</w:t>
            </w:r>
          </w:p>
        </w:tc>
        <w:tc>
          <w:tcPr>
            <w:tcW w:w="1559" w:type="dxa"/>
            <w:hideMark/>
          </w:tcPr>
          <w:p w14:paraId="78DBFDB8" w14:textId="77777777" w:rsidR="00ED19A3" w:rsidRPr="00FA2993" w:rsidRDefault="003A0D3F" w:rsidP="00ED19A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20</w:t>
            </w:r>
            <w:r w:rsidR="00616480" w:rsidRPr="00FA2993">
              <w:rPr>
                <w:rFonts w:ascii="Arial" w:eastAsia="Times New Roman" w:hAnsi="Arial" w:cs="Arial"/>
                <w:b/>
                <w:bCs/>
                <w:sz w:val="22"/>
                <w:szCs w:val="22"/>
                <w:bdr w:val="none" w:sz="0" w:space="0" w:color="auto"/>
                <w:lang w:val="en-GB" w:eastAsia="en-GB"/>
              </w:rPr>
              <w:t>2</w:t>
            </w:r>
            <w:r w:rsidR="00914083" w:rsidRPr="00FA2993">
              <w:rPr>
                <w:rFonts w:ascii="Arial" w:eastAsia="Times New Roman" w:hAnsi="Arial" w:cs="Arial"/>
                <w:b/>
                <w:bCs/>
                <w:sz w:val="22"/>
                <w:szCs w:val="22"/>
                <w:bdr w:val="none" w:sz="0" w:space="0" w:color="auto"/>
                <w:lang w:val="en-GB" w:eastAsia="en-GB"/>
              </w:rPr>
              <w:t>1</w:t>
            </w:r>
            <w:r w:rsidR="00AF7472" w:rsidRPr="00FA2993">
              <w:rPr>
                <w:rFonts w:ascii="Arial" w:eastAsia="Times New Roman" w:hAnsi="Arial" w:cs="Arial"/>
                <w:b/>
                <w:bCs/>
                <w:sz w:val="22"/>
                <w:szCs w:val="22"/>
                <w:bdr w:val="none" w:sz="0" w:space="0" w:color="auto"/>
                <w:lang w:val="en-GB" w:eastAsia="en-GB"/>
              </w:rPr>
              <w:t>/</w:t>
            </w:r>
            <w:r w:rsidR="00E241A4" w:rsidRPr="00FA2993">
              <w:rPr>
                <w:rFonts w:ascii="Arial" w:eastAsia="Times New Roman" w:hAnsi="Arial" w:cs="Arial"/>
                <w:b/>
                <w:bCs/>
                <w:sz w:val="22"/>
                <w:szCs w:val="22"/>
                <w:bdr w:val="none" w:sz="0" w:space="0" w:color="auto"/>
                <w:lang w:val="en-GB" w:eastAsia="en-GB"/>
              </w:rPr>
              <w:t>2</w:t>
            </w:r>
            <w:r w:rsidR="00914083" w:rsidRPr="00FA2993">
              <w:rPr>
                <w:rFonts w:ascii="Arial" w:eastAsia="Times New Roman" w:hAnsi="Arial" w:cs="Arial"/>
                <w:b/>
                <w:bCs/>
                <w:sz w:val="22"/>
                <w:szCs w:val="22"/>
                <w:bdr w:val="none" w:sz="0" w:space="0" w:color="auto"/>
                <w:lang w:val="en-GB" w:eastAsia="en-GB"/>
              </w:rPr>
              <w:t>2</w:t>
            </w:r>
          </w:p>
          <w:p w14:paraId="3682A158" w14:textId="030A2D65" w:rsidR="00344565" w:rsidRPr="00FA2993" w:rsidRDefault="00344565" w:rsidP="00ED19A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tc>
        <w:tc>
          <w:tcPr>
            <w:tcW w:w="1701" w:type="dxa"/>
            <w:hideMark/>
          </w:tcPr>
          <w:p w14:paraId="4C748323" w14:textId="4F67EA78" w:rsidR="00ED19A3" w:rsidRPr="00FA2993" w:rsidRDefault="003A0D3F" w:rsidP="00ED19A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20</w:t>
            </w:r>
            <w:r w:rsidR="00E241A4" w:rsidRPr="00FA2993">
              <w:rPr>
                <w:rFonts w:ascii="Arial" w:eastAsia="Times New Roman" w:hAnsi="Arial" w:cs="Arial"/>
                <w:b/>
                <w:bCs/>
                <w:sz w:val="22"/>
                <w:szCs w:val="22"/>
                <w:bdr w:val="none" w:sz="0" w:space="0" w:color="auto"/>
                <w:lang w:val="en-GB" w:eastAsia="en-GB"/>
              </w:rPr>
              <w:t>2</w:t>
            </w:r>
            <w:r w:rsidR="00914083" w:rsidRPr="00FA2993">
              <w:rPr>
                <w:rFonts w:ascii="Arial" w:eastAsia="Times New Roman" w:hAnsi="Arial" w:cs="Arial"/>
                <w:b/>
                <w:bCs/>
                <w:sz w:val="22"/>
                <w:szCs w:val="22"/>
                <w:bdr w:val="none" w:sz="0" w:space="0" w:color="auto"/>
                <w:lang w:val="en-GB" w:eastAsia="en-GB"/>
              </w:rPr>
              <w:t>2</w:t>
            </w:r>
            <w:r w:rsidR="00AF7472" w:rsidRPr="00FA2993">
              <w:rPr>
                <w:rFonts w:ascii="Arial" w:eastAsia="Times New Roman" w:hAnsi="Arial" w:cs="Arial"/>
                <w:b/>
                <w:bCs/>
                <w:sz w:val="22"/>
                <w:szCs w:val="22"/>
                <w:bdr w:val="none" w:sz="0" w:space="0" w:color="auto"/>
                <w:lang w:val="en-GB" w:eastAsia="en-GB"/>
              </w:rPr>
              <w:t>/2</w:t>
            </w:r>
            <w:r w:rsidR="00914083" w:rsidRPr="00FA2993">
              <w:rPr>
                <w:rFonts w:ascii="Arial" w:eastAsia="Times New Roman" w:hAnsi="Arial" w:cs="Arial"/>
                <w:b/>
                <w:bCs/>
                <w:sz w:val="22"/>
                <w:szCs w:val="22"/>
                <w:bdr w:val="none" w:sz="0" w:space="0" w:color="auto"/>
                <w:lang w:val="en-GB" w:eastAsia="en-GB"/>
              </w:rPr>
              <w:t>3</w:t>
            </w:r>
          </w:p>
        </w:tc>
        <w:tc>
          <w:tcPr>
            <w:tcW w:w="1559" w:type="dxa"/>
            <w:hideMark/>
          </w:tcPr>
          <w:p w14:paraId="2CD7AB36" w14:textId="77777777" w:rsidR="00ED19A3" w:rsidRPr="00FA2993" w:rsidRDefault="00ED19A3" w:rsidP="00ED19A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Movement</w:t>
            </w:r>
          </w:p>
        </w:tc>
        <w:tc>
          <w:tcPr>
            <w:tcW w:w="1701" w:type="dxa"/>
            <w:hideMark/>
          </w:tcPr>
          <w:p w14:paraId="68CFF3C2" w14:textId="68674A56" w:rsidR="00ED19A3" w:rsidRPr="00FA2993" w:rsidRDefault="003A0D3F" w:rsidP="00ED19A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Percentage movement from 20</w:t>
            </w:r>
            <w:r w:rsidR="00616480" w:rsidRPr="00FA2993">
              <w:rPr>
                <w:rFonts w:ascii="Arial" w:eastAsia="Times New Roman" w:hAnsi="Arial" w:cs="Arial"/>
                <w:b/>
                <w:bCs/>
                <w:sz w:val="22"/>
                <w:szCs w:val="22"/>
                <w:bdr w:val="none" w:sz="0" w:space="0" w:color="auto"/>
                <w:lang w:val="en-GB" w:eastAsia="en-GB"/>
              </w:rPr>
              <w:t>2</w:t>
            </w:r>
            <w:r w:rsidR="00914083" w:rsidRPr="00FA2993">
              <w:rPr>
                <w:rFonts w:ascii="Arial" w:eastAsia="Times New Roman" w:hAnsi="Arial" w:cs="Arial"/>
                <w:b/>
                <w:bCs/>
                <w:sz w:val="22"/>
                <w:szCs w:val="22"/>
                <w:bdr w:val="none" w:sz="0" w:space="0" w:color="auto"/>
                <w:lang w:val="en-GB" w:eastAsia="en-GB"/>
              </w:rPr>
              <w:t>1</w:t>
            </w:r>
            <w:r w:rsidR="00AF7472" w:rsidRPr="00FA2993">
              <w:rPr>
                <w:rFonts w:ascii="Arial" w:eastAsia="Times New Roman" w:hAnsi="Arial" w:cs="Arial"/>
                <w:b/>
                <w:bCs/>
                <w:sz w:val="22"/>
                <w:szCs w:val="22"/>
                <w:bdr w:val="none" w:sz="0" w:space="0" w:color="auto"/>
                <w:lang w:val="en-GB" w:eastAsia="en-GB"/>
              </w:rPr>
              <w:t>/</w:t>
            </w:r>
            <w:r w:rsidR="00552197" w:rsidRPr="00FA2993">
              <w:rPr>
                <w:rFonts w:ascii="Arial" w:eastAsia="Times New Roman" w:hAnsi="Arial" w:cs="Arial"/>
                <w:b/>
                <w:bCs/>
                <w:sz w:val="22"/>
                <w:szCs w:val="22"/>
                <w:bdr w:val="none" w:sz="0" w:space="0" w:color="auto"/>
                <w:lang w:val="en-GB" w:eastAsia="en-GB"/>
              </w:rPr>
              <w:t>2</w:t>
            </w:r>
            <w:r w:rsidR="00914083" w:rsidRPr="00FA2993">
              <w:rPr>
                <w:rFonts w:ascii="Arial" w:eastAsia="Times New Roman" w:hAnsi="Arial" w:cs="Arial"/>
                <w:b/>
                <w:bCs/>
                <w:sz w:val="22"/>
                <w:szCs w:val="22"/>
                <w:bdr w:val="none" w:sz="0" w:space="0" w:color="auto"/>
                <w:lang w:val="en-GB" w:eastAsia="en-GB"/>
              </w:rPr>
              <w:t>2</w:t>
            </w:r>
          </w:p>
        </w:tc>
      </w:tr>
      <w:tr w:rsidR="00FA2993" w:rsidRPr="00FA2993" w14:paraId="5321EC74" w14:textId="77777777" w:rsidTr="003904CD">
        <w:trPr>
          <w:trHeight w:val="330"/>
        </w:trPr>
        <w:tc>
          <w:tcPr>
            <w:tcW w:w="2814" w:type="dxa"/>
            <w:hideMark/>
          </w:tcPr>
          <w:p w14:paraId="524A6D9D" w14:textId="77777777"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Primary</w:t>
            </w:r>
          </w:p>
        </w:tc>
        <w:tc>
          <w:tcPr>
            <w:tcW w:w="1559" w:type="dxa"/>
            <w:hideMark/>
          </w:tcPr>
          <w:p w14:paraId="0C5BF83B" w14:textId="509BA5F0"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£6,191,761</w:t>
            </w:r>
          </w:p>
        </w:tc>
        <w:tc>
          <w:tcPr>
            <w:tcW w:w="1701" w:type="dxa"/>
          </w:tcPr>
          <w:p w14:paraId="3F4E9AE4" w14:textId="6719C7F7" w:rsidR="00AD68DF" w:rsidRPr="00FA2993" w:rsidRDefault="00975827" w:rsidP="00AD68D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£4,750,4</w:t>
            </w:r>
            <w:r w:rsidR="00AD68DF" w:rsidRPr="00FA2993">
              <w:rPr>
                <w:rFonts w:ascii="Arial" w:eastAsia="Times New Roman" w:hAnsi="Arial" w:cs="Arial"/>
                <w:sz w:val="22"/>
                <w:szCs w:val="22"/>
                <w:bdr w:val="none" w:sz="0" w:space="0" w:color="auto"/>
                <w:lang w:val="en-GB" w:eastAsia="en-GB"/>
              </w:rPr>
              <w:t>48</w:t>
            </w:r>
          </w:p>
        </w:tc>
        <w:tc>
          <w:tcPr>
            <w:tcW w:w="1559" w:type="dxa"/>
          </w:tcPr>
          <w:p w14:paraId="45990427" w14:textId="79F7B2CE"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AD68DF" w:rsidRPr="00FA2993">
              <w:rPr>
                <w:rFonts w:ascii="Arial" w:eastAsia="Times New Roman" w:hAnsi="Arial" w:cs="Arial"/>
                <w:sz w:val="22"/>
                <w:szCs w:val="22"/>
                <w:bdr w:val="none" w:sz="0" w:space="0" w:color="auto"/>
                <w:lang w:val="en-GB" w:eastAsia="en-GB"/>
              </w:rPr>
              <w:t>1,441,313</w:t>
            </w:r>
            <w:r w:rsidRPr="00FA2993">
              <w:rPr>
                <w:rFonts w:ascii="Arial" w:eastAsia="Times New Roman" w:hAnsi="Arial" w:cs="Arial"/>
                <w:sz w:val="22"/>
                <w:szCs w:val="22"/>
                <w:bdr w:val="none" w:sz="0" w:space="0" w:color="auto"/>
                <w:lang w:val="en-GB" w:eastAsia="en-GB"/>
              </w:rPr>
              <w:t>)</w:t>
            </w:r>
          </w:p>
        </w:tc>
        <w:tc>
          <w:tcPr>
            <w:tcW w:w="1701" w:type="dxa"/>
          </w:tcPr>
          <w:p w14:paraId="1A413884" w14:textId="0C34762B"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F80C48" w:rsidRPr="00FA2993">
              <w:rPr>
                <w:rFonts w:ascii="Arial" w:eastAsia="Times New Roman" w:hAnsi="Arial" w:cs="Arial"/>
                <w:sz w:val="22"/>
                <w:szCs w:val="22"/>
                <w:bdr w:val="none" w:sz="0" w:space="0" w:color="auto"/>
                <w:lang w:val="en-GB" w:eastAsia="en-GB"/>
              </w:rPr>
              <w:t>23</w:t>
            </w:r>
            <w:r w:rsidR="004B4DBF" w:rsidRPr="00FA2993">
              <w:rPr>
                <w:rFonts w:ascii="Arial" w:eastAsia="Times New Roman" w:hAnsi="Arial" w:cs="Arial"/>
                <w:sz w:val="22"/>
                <w:szCs w:val="22"/>
                <w:bdr w:val="none" w:sz="0" w:space="0" w:color="auto"/>
                <w:lang w:val="en-GB" w:eastAsia="en-GB"/>
              </w:rPr>
              <w:t>.28</w:t>
            </w:r>
            <w:r w:rsidRPr="00FA2993">
              <w:rPr>
                <w:rFonts w:ascii="Arial" w:eastAsia="Times New Roman" w:hAnsi="Arial" w:cs="Arial"/>
                <w:sz w:val="22"/>
                <w:szCs w:val="22"/>
                <w:bdr w:val="none" w:sz="0" w:space="0" w:color="auto"/>
                <w:lang w:val="en-GB" w:eastAsia="en-GB"/>
              </w:rPr>
              <w:t>%)</w:t>
            </w:r>
          </w:p>
        </w:tc>
      </w:tr>
      <w:tr w:rsidR="00FA2993" w:rsidRPr="00FA2993" w14:paraId="5B22C193" w14:textId="77777777" w:rsidTr="003904CD">
        <w:trPr>
          <w:trHeight w:val="315"/>
        </w:trPr>
        <w:tc>
          <w:tcPr>
            <w:tcW w:w="2814" w:type="dxa"/>
            <w:hideMark/>
          </w:tcPr>
          <w:p w14:paraId="57790970" w14:textId="77777777"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Secondary</w:t>
            </w:r>
          </w:p>
        </w:tc>
        <w:tc>
          <w:tcPr>
            <w:tcW w:w="1559" w:type="dxa"/>
            <w:hideMark/>
          </w:tcPr>
          <w:p w14:paraId="596BEBB9" w14:textId="0A67C61D"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£3,884,027</w:t>
            </w:r>
          </w:p>
        </w:tc>
        <w:tc>
          <w:tcPr>
            <w:tcW w:w="1701" w:type="dxa"/>
          </w:tcPr>
          <w:p w14:paraId="1C3EF07A" w14:textId="0B7829A0"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£3,352,113</w:t>
            </w:r>
          </w:p>
        </w:tc>
        <w:tc>
          <w:tcPr>
            <w:tcW w:w="1559" w:type="dxa"/>
          </w:tcPr>
          <w:p w14:paraId="359C2ABF" w14:textId="7CFF72E5" w:rsidR="00975827" w:rsidRPr="00FA2993" w:rsidRDefault="00AD68DF"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975827" w:rsidRPr="00FA2993">
              <w:rPr>
                <w:rFonts w:ascii="Arial" w:eastAsia="Times New Roman" w:hAnsi="Arial" w:cs="Arial"/>
                <w:sz w:val="22"/>
                <w:szCs w:val="22"/>
                <w:bdr w:val="none" w:sz="0" w:space="0" w:color="auto"/>
                <w:lang w:val="en-GB" w:eastAsia="en-GB"/>
              </w:rPr>
              <w:t>£</w:t>
            </w:r>
            <w:r w:rsidRPr="00FA2993">
              <w:rPr>
                <w:rFonts w:ascii="Arial" w:eastAsia="Times New Roman" w:hAnsi="Arial" w:cs="Arial"/>
                <w:sz w:val="22"/>
                <w:szCs w:val="22"/>
                <w:bdr w:val="none" w:sz="0" w:space="0" w:color="auto"/>
                <w:lang w:val="en-GB" w:eastAsia="en-GB"/>
              </w:rPr>
              <w:t>531,914)</w:t>
            </w:r>
          </w:p>
        </w:tc>
        <w:tc>
          <w:tcPr>
            <w:tcW w:w="1701" w:type="dxa"/>
          </w:tcPr>
          <w:p w14:paraId="4320C498" w14:textId="206D17D2" w:rsidR="00975827" w:rsidRPr="00FA2993" w:rsidRDefault="00AD68DF"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F80C48" w:rsidRPr="00FA2993">
              <w:rPr>
                <w:rFonts w:ascii="Arial" w:eastAsia="Times New Roman" w:hAnsi="Arial" w:cs="Arial"/>
                <w:sz w:val="22"/>
                <w:szCs w:val="22"/>
                <w:bdr w:val="none" w:sz="0" w:space="0" w:color="auto"/>
                <w:lang w:val="en-GB" w:eastAsia="en-GB"/>
              </w:rPr>
              <w:t>1</w:t>
            </w:r>
            <w:r w:rsidR="004B4DBF" w:rsidRPr="00FA2993">
              <w:rPr>
                <w:rFonts w:ascii="Arial" w:eastAsia="Times New Roman" w:hAnsi="Arial" w:cs="Arial"/>
                <w:sz w:val="22"/>
                <w:szCs w:val="22"/>
                <w:bdr w:val="none" w:sz="0" w:space="0" w:color="auto"/>
                <w:lang w:val="en-GB" w:eastAsia="en-GB"/>
              </w:rPr>
              <w:t>3.69</w:t>
            </w:r>
            <w:r w:rsidR="00975827" w:rsidRPr="00FA2993">
              <w:rPr>
                <w:rFonts w:ascii="Arial" w:eastAsia="Times New Roman" w:hAnsi="Arial" w:cs="Arial"/>
                <w:sz w:val="22"/>
                <w:szCs w:val="22"/>
                <w:bdr w:val="none" w:sz="0" w:space="0" w:color="auto"/>
                <w:lang w:val="en-GB" w:eastAsia="en-GB"/>
              </w:rPr>
              <w:t>%</w:t>
            </w:r>
            <w:r w:rsidRPr="00FA2993">
              <w:rPr>
                <w:rFonts w:ascii="Arial" w:eastAsia="Times New Roman" w:hAnsi="Arial" w:cs="Arial"/>
                <w:sz w:val="22"/>
                <w:szCs w:val="22"/>
                <w:bdr w:val="none" w:sz="0" w:space="0" w:color="auto"/>
                <w:lang w:val="en-GB" w:eastAsia="en-GB"/>
              </w:rPr>
              <w:t>)</w:t>
            </w:r>
          </w:p>
        </w:tc>
      </w:tr>
      <w:tr w:rsidR="00FA2993" w:rsidRPr="00FA2993" w14:paraId="030DDE8E" w14:textId="77777777" w:rsidTr="003904CD">
        <w:trPr>
          <w:trHeight w:val="315"/>
        </w:trPr>
        <w:tc>
          <w:tcPr>
            <w:tcW w:w="2814" w:type="dxa"/>
            <w:hideMark/>
          </w:tcPr>
          <w:p w14:paraId="5F6913BF" w14:textId="77777777"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Special</w:t>
            </w:r>
          </w:p>
        </w:tc>
        <w:tc>
          <w:tcPr>
            <w:tcW w:w="1559" w:type="dxa"/>
            <w:hideMark/>
          </w:tcPr>
          <w:p w14:paraId="5D275D14" w14:textId="7A6A19DD"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£118,808</w:t>
            </w:r>
          </w:p>
        </w:tc>
        <w:tc>
          <w:tcPr>
            <w:tcW w:w="1701" w:type="dxa"/>
          </w:tcPr>
          <w:p w14:paraId="4A2AA82C" w14:textId="218997F0"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£278,576</w:t>
            </w:r>
          </w:p>
        </w:tc>
        <w:tc>
          <w:tcPr>
            <w:tcW w:w="1559" w:type="dxa"/>
          </w:tcPr>
          <w:p w14:paraId="61828D01" w14:textId="65EBD2CA"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AD68DF" w:rsidRPr="00FA2993">
              <w:rPr>
                <w:rFonts w:ascii="Arial" w:eastAsia="Times New Roman" w:hAnsi="Arial" w:cs="Arial"/>
                <w:sz w:val="22"/>
                <w:szCs w:val="22"/>
                <w:bdr w:val="none" w:sz="0" w:space="0" w:color="auto"/>
                <w:lang w:val="en-GB" w:eastAsia="en-GB"/>
              </w:rPr>
              <w:t>159,768</w:t>
            </w:r>
          </w:p>
        </w:tc>
        <w:tc>
          <w:tcPr>
            <w:tcW w:w="1701" w:type="dxa"/>
          </w:tcPr>
          <w:p w14:paraId="68684437" w14:textId="6B9D24A6" w:rsidR="00975827" w:rsidRPr="00FA2993" w:rsidRDefault="00F80C48"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134</w:t>
            </w:r>
            <w:r w:rsidR="004B4DBF" w:rsidRPr="00FA2993">
              <w:rPr>
                <w:rFonts w:ascii="Arial" w:eastAsia="Times New Roman" w:hAnsi="Arial" w:cs="Arial"/>
                <w:sz w:val="22"/>
                <w:szCs w:val="22"/>
                <w:bdr w:val="none" w:sz="0" w:space="0" w:color="auto"/>
                <w:lang w:val="en-GB" w:eastAsia="en-GB"/>
              </w:rPr>
              <w:t>.47</w:t>
            </w:r>
            <w:r w:rsidR="00975827" w:rsidRPr="00FA2993">
              <w:rPr>
                <w:rFonts w:ascii="Arial" w:eastAsia="Times New Roman" w:hAnsi="Arial" w:cs="Arial"/>
                <w:sz w:val="22"/>
                <w:szCs w:val="22"/>
                <w:bdr w:val="none" w:sz="0" w:space="0" w:color="auto"/>
                <w:lang w:val="en-GB" w:eastAsia="en-GB"/>
              </w:rPr>
              <w:t>%</w:t>
            </w:r>
          </w:p>
        </w:tc>
      </w:tr>
      <w:tr w:rsidR="00FA2993" w:rsidRPr="00FA2993" w14:paraId="10A8649F" w14:textId="77777777" w:rsidTr="003904CD">
        <w:trPr>
          <w:trHeight w:val="315"/>
        </w:trPr>
        <w:tc>
          <w:tcPr>
            <w:tcW w:w="2814" w:type="dxa"/>
            <w:hideMark/>
          </w:tcPr>
          <w:p w14:paraId="461FA8A1" w14:textId="77777777"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Total Schools</w:t>
            </w:r>
          </w:p>
        </w:tc>
        <w:tc>
          <w:tcPr>
            <w:tcW w:w="1559" w:type="dxa"/>
            <w:hideMark/>
          </w:tcPr>
          <w:p w14:paraId="4795076D" w14:textId="6998F0DD"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£10,194,596</w:t>
            </w:r>
          </w:p>
        </w:tc>
        <w:tc>
          <w:tcPr>
            <w:tcW w:w="1701" w:type="dxa"/>
          </w:tcPr>
          <w:p w14:paraId="3B4AB066" w14:textId="4178AEC9"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£8,381,1</w:t>
            </w:r>
            <w:r w:rsidR="00AD68DF" w:rsidRPr="00FA2993">
              <w:rPr>
                <w:rFonts w:ascii="Arial" w:eastAsia="Times New Roman" w:hAnsi="Arial" w:cs="Arial"/>
                <w:b/>
                <w:bCs/>
                <w:sz w:val="22"/>
                <w:szCs w:val="22"/>
                <w:bdr w:val="none" w:sz="0" w:space="0" w:color="auto"/>
                <w:lang w:val="en-GB" w:eastAsia="en-GB"/>
              </w:rPr>
              <w:t>37</w:t>
            </w:r>
          </w:p>
        </w:tc>
        <w:tc>
          <w:tcPr>
            <w:tcW w:w="1559" w:type="dxa"/>
          </w:tcPr>
          <w:p w14:paraId="3B5DFDB1" w14:textId="14783004" w:rsidR="00975827" w:rsidRPr="00FA2993" w:rsidRDefault="00AD2880"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sz w:val="22"/>
                <w:szCs w:val="22"/>
                <w:bdr w:val="none" w:sz="0" w:space="0" w:color="auto"/>
                <w:lang w:val="en-GB" w:eastAsia="en-GB"/>
              </w:rPr>
              <w:t>(</w:t>
            </w:r>
            <w:r w:rsidR="00975827" w:rsidRPr="00FA2993">
              <w:rPr>
                <w:rFonts w:ascii="Arial" w:eastAsia="Times New Roman" w:hAnsi="Arial" w:cs="Arial"/>
                <w:b/>
                <w:sz w:val="22"/>
                <w:szCs w:val="22"/>
                <w:bdr w:val="none" w:sz="0" w:space="0" w:color="auto"/>
                <w:lang w:val="en-GB" w:eastAsia="en-GB"/>
              </w:rPr>
              <w:t>£</w:t>
            </w:r>
            <w:r w:rsidR="00AD68DF" w:rsidRPr="00FA2993">
              <w:rPr>
                <w:rFonts w:ascii="Arial" w:eastAsia="Times New Roman" w:hAnsi="Arial" w:cs="Arial"/>
                <w:b/>
                <w:sz w:val="22"/>
                <w:szCs w:val="22"/>
                <w:bdr w:val="none" w:sz="0" w:space="0" w:color="auto"/>
                <w:lang w:val="en-GB" w:eastAsia="en-GB"/>
              </w:rPr>
              <w:t>1,813,459</w:t>
            </w:r>
            <w:r w:rsidRPr="00FA2993">
              <w:rPr>
                <w:rFonts w:ascii="Arial" w:eastAsia="Times New Roman" w:hAnsi="Arial" w:cs="Arial"/>
                <w:b/>
                <w:sz w:val="22"/>
                <w:szCs w:val="22"/>
                <w:bdr w:val="none" w:sz="0" w:space="0" w:color="auto"/>
                <w:lang w:val="en-GB" w:eastAsia="en-GB"/>
              </w:rPr>
              <w:t>)</w:t>
            </w:r>
          </w:p>
        </w:tc>
        <w:tc>
          <w:tcPr>
            <w:tcW w:w="1701" w:type="dxa"/>
          </w:tcPr>
          <w:p w14:paraId="1FDA3177" w14:textId="46EF9D7C" w:rsidR="00975827" w:rsidRPr="00FA2993" w:rsidRDefault="004B4DBF"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(17.79</w:t>
            </w:r>
            <w:r w:rsidR="00975827" w:rsidRPr="00FA2993">
              <w:rPr>
                <w:rFonts w:ascii="Arial" w:eastAsia="Times New Roman" w:hAnsi="Arial" w:cs="Arial"/>
                <w:b/>
                <w:bCs/>
                <w:sz w:val="22"/>
                <w:szCs w:val="22"/>
                <w:bdr w:val="none" w:sz="0" w:space="0" w:color="auto"/>
                <w:lang w:val="en-GB" w:eastAsia="en-GB"/>
              </w:rPr>
              <w:t>%</w:t>
            </w:r>
            <w:r w:rsidRPr="00FA2993">
              <w:rPr>
                <w:rFonts w:ascii="Arial" w:eastAsia="Times New Roman" w:hAnsi="Arial" w:cs="Arial"/>
                <w:b/>
                <w:bCs/>
                <w:sz w:val="22"/>
                <w:szCs w:val="22"/>
                <w:bdr w:val="none" w:sz="0" w:space="0" w:color="auto"/>
                <w:lang w:val="en-GB" w:eastAsia="en-GB"/>
              </w:rPr>
              <w:t>)</w:t>
            </w:r>
          </w:p>
        </w:tc>
      </w:tr>
      <w:tr w:rsidR="00FA2993" w:rsidRPr="00FA2993" w14:paraId="0210D5AA" w14:textId="77777777" w:rsidTr="003904CD">
        <w:trPr>
          <w:trHeight w:val="333"/>
        </w:trPr>
        <w:tc>
          <w:tcPr>
            <w:tcW w:w="2814" w:type="dxa"/>
            <w:hideMark/>
          </w:tcPr>
          <w:p w14:paraId="2728D8B1" w14:textId="55A5E5F3"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Asset Purchase Scheme</w:t>
            </w:r>
          </w:p>
        </w:tc>
        <w:tc>
          <w:tcPr>
            <w:tcW w:w="1559" w:type="dxa"/>
            <w:hideMark/>
          </w:tcPr>
          <w:p w14:paraId="650DC93A" w14:textId="25C62F09"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(£2,850)</w:t>
            </w:r>
          </w:p>
        </w:tc>
        <w:tc>
          <w:tcPr>
            <w:tcW w:w="1701" w:type="dxa"/>
          </w:tcPr>
          <w:p w14:paraId="5CEDA87C" w14:textId="73CD0B31"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£2</w:t>
            </w:r>
          </w:p>
        </w:tc>
        <w:tc>
          <w:tcPr>
            <w:tcW w:w="1559" w:type="dxa"/>
          </w:tcPr>
          <w:p w14:paraId="246584E6" w14:textId="6AB63F15"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£2,85</w:t>
            </w:r>
            <w:r w:rsidR="00AD68DF" w:rsidRPr="00FA2993">
              <w:rPr>
                <w:rFonts w:ascii="Arial" w:eastAsia="Times New Roman" w:hAnsi="Arial" w:cs="Arial"/>
                <w:sz w:val="22"/>
                <w:szCs w:val="22"/>
                <w:bdr w:val="none" w:sz="0" w:space="0" w:color="auto"/>
                <w:lang w:val="en-GB" w:eastAsia="en-GB"/>
              </w:rPr>
              <w:t>2</w:t>
            </w:r>
          </w:p>
        </w:tc>
        <w:tc>
          <w:tcPr>
            <w:tcW w:w="1701" w:type="dxa"/>
          </w:tcPr>
          <w:p w14:paraId="65A83BF3" w14:textId="18303294" w:rsidR="00975827" w:rsidRPr="00FA2993" w:rsidRDefault="004B4DBF"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100.08</w:t>
            </w:r>
            <w:r w:rsidR="00975827" w:rsidRPr="00FA2993">
              <w:rPr>
                <w:rFonts w:ascii="Arial" w:eastAsia="Times New Roman" w:hAnsi="Arial" w:cs="Arial"/>
                <w:sz w:val="22"/>
                <w:szCs w:val="22"/>
                <w:bdr w:val="none" w:sz="0" w:space="0" w:color="auto"/>
                <w:lang w:val="en-GB" w:eastAsia="en-GB"/>
              </w:rPr>
              <w:t>%</w:t>
            </w:r>
          </w:p>
        </w:tc>
      </w:tr>
      <w:tr w:rsidR="00975827" w:rsidRPr="00FA2993" w14:paraId="00751BA2" w14:textId="77777777" w:rsidTr="003904CD">
        <w:trPr>
          <w:trHeight w:val="315"/>
        </w:trPr>
        <w:tc>
          <w:tcPr>
            <w:tcW w:w="2814" w:type="dxa"/>
            <w:hideMark/>
          </w:tcPr>
          <w:p w14:paraId="5AE17BF3" w14:textId="77777777"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Total</w:t>
            </w:r>
          </w:p>
        </w:tc>
        <w:tc>
          <w:tcPr>
            <w:tcW w:w="1559" w:type="dxa"/>
            <w:hideMark/>
          </w:tcPr>
          <w:p w14:paraId="175D0508" w14:textId="13DD4013" w:rsidR="00975827" w:rsidRPr="00FA2993" w:rsidRDefault="00975827"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£10,191,746</w:t>
            </w:r>
          </w:p>
        </w:tc>
        <w:tc>
          <w:tcPr>
            <w:tcW w:w="1701" w:type="dxa"/>
          </w:tcPr>
          <w:p w14:paraId="6696AFAA" w14:textId="319CFA02" w:rsidR="00975827" w:rsidRPr="00FA2993" w:rsidRDefault="00AD68DF"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£8,381,139</w:t>
            </w:r>
          </w:p>
        </w:tc>
        <w:tc>
          <w:tcPr>
            <w:tcW w:w="1559" w:type="dxa"/>
          </w:tcPr>
          <w:p w14:paraId="3DDDE998" w14:textId="04E4561B" w:rsidR="00975827" w:rsidRPr="00FA2993" w:rsidRDefault="00AD2880"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sz w:val="22"/>
                <w:szCs w:val="22"/>
                <w:bdr w:val="none" w:sz="0" w:space="0" w:color="auto"/>
                <w:lang w:val="en-GB" w:eastAsia="en-GB"/>
              </w:rPr>
              <w:t>(</w:t>
            </w:r>
            <w:r w:rsidR="00975827" w:rsidRPr="00FA2993">
              <w:rPr>
                <w:rFonts w:ascii="Arial" w:eastAsia="Times New Roman" w:hAnsi="Arial" w:cs="Arial"/>
                <w:b/>
                <w:sz w:val="22"/>
                <w:szCs w:val="22"/>
                <w:bdr w:val="none" w:sz="0" w:space="0" w:color="auto"/>
                <w:lang w:val="en-GB" w:eastAsia="en-GB"/>
              </w:rPr>
              <w:t>£</w:t>
            </w:r>
            <w:r w:rsidR="00F80C48" w:rsidRPr="00FA2993">
              <w:rPr>
                <w:rFonts w:ascii="Arial" w:eastAsia="Times New Roman" w:hAnsi="Arial" w:cs="Arial"/>
                <w:b/>
                <w:sz w:val="22"/>
                <w:szCs w:val="22"/>
                <w:bdr w:val="none" w:sz="0" w:space="0" w:color="auto"/>
                <w:lang w:val="en-GB" w:eastAsia="en-GB"/>
              </w:rPr>
              <w:t>1,810,607</w:t>
            </w:r>
            <w:r w:rsidRPr="00FA2993">
              <w:rPr>
                <w:rFonts w:ascii="Arial" w:eastAsia="Times New Roman" w:hAnsi="Arial" w:cs="Arial"/>
                <w:b/>
                <w:sz w:val="22"/>
                <w:szCs w:val="22"/>
                <w:bdr w:val="none" w:sz="0" w:space="0" w:color="auto"/>
                <w:lang w:val="en-GB" w:eastAsia="en-GB"/>
              </w:rPr>
              <w:t>)</w:t>
            </w:r>
          </w:p>
        </w:tc>
        <w:tc>
          <w:tcPr>
            <w:tcW w:w="1701" w:type="dxa"/>
          </w:tcPr>
          <w:p w14:paraId="05574816" w14:textId="0D236715" w:rsidR="00975827" w:rsidRPr="00FA2993" w:rsidRDefault="004B4DBF" w:rsidP="009758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(17.77</w:t>
            </w:r>
            <w:r w:rsidR="00975827" w:rsidRPr="00FA2993">
              <w:rPr>
                <w:rFonts w:ascii="Arial" w:eastAsia="Times New Roman" w:hAnsi="Arial" w:cs="Arial"/>
                <w:b/>
                <w:bCs/>
                <w:sz w:val="22"/>
                <w:szCs w:val="22"/>
                <w:bdr w:val="none" w:sz="0" w:space="0" w:color="auto"/>
                <w:lang w:val="en-GB" w:eastAsia="en-GB"/>
              </w:rPr>
              <w:t>%</w:t>
            </w:r>
            <w:r w:rsidRPr="00FA2993">
              <w:rPr>
                <w:rFonts w:ascii="Arial" w:eastAsia="Times New Roman" w:hAnsi="Arial" w:cs="Arial"/>
                <w:b/>
                <w:bCs/>
                <w:sz w:val="22"/>
                <w:szCs w:val="22"/>
                <w:bdr w:val="none" w:sz="0" w:space="0" w:color="auto"/>
                <w:lang w:val="en-GB" w:eastAsia="en-GB"/>
              </w:rPr>
              <w:t>)</w:t>
            </w:r>
          </w:p>
        </w:tc>
      </w:tr>
    </w:tbl>
    <w:p w14:paraId="27B1CCB3" w14:textId="77777777" w:rsidR="0002647D" w:rsidRPr="00FA2993" w:rsidRDefault="0002647D" w:rsidP="003A0D3F">
      <w:pPr>
        <w:pStyle w:val="BodyText"/>
        <w:ind w:left="720" w:hanging="720"/>
      </w:pPr>
    </w:p>
    <w:p w14:paraId="7E1B4C68" w14:textId="609FB59E" w:rsidR="00005C80" w:rsidRPr="00FA2993" w:rsidRDefault="00D4372E" w:rsidP="00B444BC">
      <w:pPr>
        <w:pStyle w:val="BodyText"/>
        <w:spacing w:line="240" w:lineRule="auto"/>
        <w:ind w:left="720" w:hanging="720"/>
        <w:jc w:val="both"/>
        <w:rPr>
          <w:rFonts w:cs="Arial"/>
          <w:szCs w:val="22"/>
        </w:rPr>
      </w:pPr>
      <w:r w:rsidRPr="00FA2993">
        <w:t xml:space="preserve">3.2 </w:t>
      </w:r>
      <w:r w:rsidRPr="00FA2993">
        <w:tab/>
        <w:t xml:space="preserve">The table above identifies </w:t>
      </w:r>
      <w:r w:rsidR="00B02DBB" w:rsidRPr="00FA2993">
        <w:t xml:space="preserve">that </w:t>
      </w:r>
      <w:r w:rsidR="0086220A" w:rsidRPr="00FA2993">
        <w:t>s</w:t>
      </w:r>
      <w:r w:rsidRPr="00FA2993">
        <w:t xml:space="preserve">chool balances </w:t>
      </w:r>
      <w:r w:rsidR="00C60C44" w:rsidRPr="00FA2993">
        <w:t>before the</w:t>
      </w:r>
      <w:r w:rsidR="0089329A" w:rsidRPr="00FA2993">
        <w:t xml:space="preserve"> Asset Purchase scheme movement </w:t>
      </w:r>
      <w:r w:rsidRPr="00FA2993">
        <w:t xml:space="preserve">have </w:t>
      </w:r>
      <w:r w:rsidR="004171C4" w:rsidRPr="00FA2993">
        <w:t>de</w:t>
      </w:r>
      <w:r w:rsidR="00F3358B" w:rsidRPr="00FA2993">
        <w:t xml:space="preserve">creased </w:t>
      </w:r>
      <w:r w:rsidRPr="00FA2993">
        <w:t>overall by £</w:t>
      </w:r>
      <w:r w:rsidR="004171C4" w:rsidRPr="00FA2993">
        <w:t>1.813m</w:t>
      </w:r>
      <w:r w:rsidR="00DD13C7" w:rsidRPr="00FA2993">
        <w:t xml:space="preserve"> </w:t>
      </w:r>
      <w:r w:rsidRPr="00FA2993">
        <w:t xml:space="preserve">or </w:t>
      </w:r>
      <w:r w:rsidR="004171C4" w:rsidRPr="00FA2993">
        <w:t>17.79</w:t>
      </w:r>
      <w:r w:rsidRPr="00FA2993">
        <w:t>%</w:t>
      </w:r>
      <w:r w:rsidR="00852DEA" w:rsidRPr="00FA2993">
        <w:t xml:space="preserve"> </w:t>
      </w:r>
      <w:r w:rsidR="0086220A" w:rsidRPr="00FA2993">
        <w:t xml:space="preserve">compared to </w:t>
      </w:r>
      <w:r w:rsidR="00852DEA" w:rsidRPr="00FA2993">
        <w:t>20</w:t>
      </w:r>
      <w:r w:rsidR="00F04BE5" w:rsidRPr="00FA2993">
        <w:t>2</w:t>
      </w:r>
      <w:r w:rsidR="004171C4" w:rsidRPr="00FA2993">
        <w:t>1</w:t>
      </w:r>
      <w:r w:rsidR="00C60C44" w:rsidRPr="00FA2993">
        <w:t>/</w:t>
      </w:r>
      <w:r w:rsidR="00F3358B" w:rsidRPr="00FA2993">
        <w:t>2</w:t>
      </w:r>
      <w:r w:rsidR="004171C4" w:rsidRPr="00FA2993">
        <w:t>2</w:t>
      </w:r>
      <w:r w:rsidRPr="00FA2993">
        <w:t xml:space="preserve">. </w:t>
      </w:r>
      <w:r w:rsidR="00B444BC" w:rsidRPr="00FA2993">
        <w:t xml:space="preserve"> </w:t>
      </w:r>
      <w:r w:rsidRPr="00FA2993">
        <w:t xml:space="preserve">This excludes the Asset Purchase Scheme which </w:t>
      </w:r>
      <w:r w:rsidR="00F830E3" w:rsidRPr="00FA2993">
        <w:t xml:space="preserve">represents funds </w:t>
      </w:r>
      <w:r w:rsidRPr="00FA2993">
        <w:t>currently loaned to schools.</w:t>
      </w:r>
    </w:p>
    <w:p w14:paraId="784F1F8C" w14:textId="7EA25A56" w:rsidR="00005C80" w:rsidRPr="00FA2993" w:rsidRDefault="00005C80" w:rsidP="00F04BE5">
      <w:pPr>
        <w:pStyle w:val="BodyText"/>
        <w:spacing w:line="240" w:lineRule="auto"/>
        <w:ind w:left="720" w:hanging="720"/>
        <w:jc w:val="both"/>
        <w:rPr>
          <w:rFonts w:cs="Arial"/>
          <w:szCs w:val="22"/>
        </w:rPr>
      </w:pPr>
      <w:r w:rsidRPr="00FA2993">
        <w:rPr>
          <w:rFonts w:cs="Arial"/>
          <w:szCs w:val="22"/>
        </w:rPr>
        <w:t>3.</w:t>
      </w:r>
      <w:r w:rsidR="00F3358B" w:rsidRPr="00FA2993">
        <w:rPr>
          <w:rFonts w:cs="Arial"/>
          <w:szCs w:val="22"/>
        </w:rPr>
        <w:t>3</w:t>
      </w:r>
      <w:r w:rsidRPr="00FA2993">
        <w:rPr>
          <w:rFonts w:cs="Arial"/>
          <w:szCs w:val="22"/>
        </w:rPr>
        <w:tab/>
      </w:r>
      <w:r w:rsidR="006D2FA0" w:rsidRPr="00FA2993">
        <w:rPr>
          <w:rFonts w:cs="Arial"/>
          <w:szCs w:val="22"/>
        </w:rPr>
        <w:t>S</w:t>
      </w:r>
      <w:r w:rsidR="00B02DBB" w:rsidRPr="00FA2993">
        <w:rPr>
          <w:rFonts w:cs="Arial"/>
          <w:szCs w:val="22"/>
        </w:rPr>
        <w:t xml:space="preserve">chool balances </w:t>
      </w:r>
      <w:r w:rsidR="00042129" w:rsidRPr="00FA2993">
        <w:rPr>
          <w:rFonts w:cs="Arial"/>
          <w:szCs w:val="22"/>
        </w:rPr>
        <w:t>showed an</w:t>
      </w:r>
      <w:r w:rsidR="00B02DBB" w:rsidRPr="00FA2993">
        <w:rPr>
          <w:rFonts w:cs="Arial"/>
          <w:szCs w:val="22"/>
        </w:rPr>
        <w:t xml:space="preserve"> in</w:t>
      </w:r>
      <w:r w:rsidR="00042129" w:rsidRPr="00FA2993">
        <w:rPr>
          <w:rFonts w:cs="Arial"/>
          <w:szCs w:val="22"/>
        </w:rPr>
        <w:t>-year</w:t>
      </w:r>
      <w:r w:rsidR="00B02DBB" w:rsidRPr="00FA2993">
        <w:rPr>
          <w:rFonts w:cs="Arial"/>
          <w:szCs w:val="22"/>
        </w:rPr>
        <w:t xml:space="preserve"> surplus of £</w:t>
      </w:r>
      <w:r w:rsidR="007D5D4E" w:rsidRPr="00FA2993">
        <w:rPr>
          <w:rFonts w:cs="Arial"/>
          <w:szCs w:val="22"/>
        </w:rPr>
        <w:t>8.381m</w:t>
      </w:r>
      <w:r w:rsidR="00B02DBB" w:rsidRPr="00FA2993">
        <w:rPr>
          <w:rFonts w:cs="Arial"/>
          <w:szCs w:val="22"/>
        </w:rPr>
        <w:t xml:space="preserve"> at the end 20</w:t>
      </w:r>
      <w:r w:rsidR="00F3358B" w:rsidRPr="00FA2993">
        <w:rPr>
          <w:rFonts w:cs="Arial"/>
          <w:szCs w:val="22"/>
        </w:rPr>
        <w:t>2</w:t>
      </w:r>
      <w:r w:rsidR="007D5D4E" w:rsidRPr="00FA2993">
        <w:rPr>
          <w:rFonts w:cs="Arial"/>
          <w:szCs w:val="22"/>
        </w:rPr>
        <w:t>2</w:t>
      </w:r>
      <w:r w:rsidR="00C60C44" w:rsidRPr="00FA2993">
        <w:rPr>
          <w:rFonts w:cs="Arial"/>
          <w:szCs w:val="22"/>
        </w:rPr>
        <w:t>/2</w:t>
      </w:r>
      <w:r w:rsidR="007D5D4E" w:rsidRPr="00FA2993">
        <w:rPr>
          <w:rFonts w:cs="Arial"/>
          <w:szCs w:val="22"/>
        </w:rPr>
        <w:t>3</w:t>
      </w:r>
      <w:r w:rsidR="0086220A" w:rsidRPr="00FA2993">
        <w:rPr>
          <w:rFonts w:cs="Arial"/>
          <w:szCs w:val="22"/>
        </w:rPr>
        <w:t xml:space="preserve"> </w:t>
      </w:r>
      <w:r w:rsidR="007D5D4E" w:rsidRPr="00FA2993">
        <w:rPr>
          <w:rFonts w:cs="Arial"/>
          <w:szCs w:val="22"/>
        </w:rPr>
        <w:t xml:space="preserve">which includes a very small amount for the asset purchase scheme. </w:t>
      </w:r>
    </w:p>
    <w:p w14:paraId="0E7A421C" w14:textId="5986EA1E" w:rsidR="003A0D3F" w:rsidRPr="00FA2993" w:rsidRDefault="00B02DBB" w:rsidP="00F733B3">
      <w:pPr>
        <w:ind w:left="720" w:hanging="720"/>
        <w:jc w:val="both"/>
        <w:rPr>
          <w:rFonts w:ascii="Arial" w:hAnsi="Arial" w:cs="Arial"/>
          <w:sz w:val="22"/>
          <w:szCs w:val="22"/>
        </w:rPr>
      </w:pPr>
      <w:r w:rsidRPr="00FA2993">
        <w:rPr>
          <w:rFonts w:ascii="Arial" w:hAnsi="Arial" w:cs="Arial"/>
          <w:sz w:val="22"/>
          <w:szCs w:val="22"/>
        </w:rPr>
        <w:t>3.</w:t>
      </w:r>
      <w:r w:rsidR="00F04BE5" w:rsidRPr="00FA2993">
        <w:rPr>
          <w:rFonts w:ascii="Arial" w:hAnsi="Arial" w:cs="Arial"/>
          <w:sz w:val="22"/>
          <w:szCs w:val="22"/>
        </w:rPr>
        <w:t>4</w:t>
      </w:r>
      <w:r w:rsidR="00D4372E" w:rsidRPr="00FA2993">
        <w:rPr>
          <w:rFonts w:ascii="Arial" w:hAnsi="Arial" w:cs="Arial"/>
          <w:sz w:val="22"/>
          <w:szCs w:val="22"/>
        </w:rPr>
        <w:tab/>
        <w:t>“S</w:t>
      </w:r>
      <w:r w:rsidR="00D4372E" w:rsidRPr="00FA2993">
        <w:rPr>
          <w:rFonts w:ascii="Arial" w:hAnsi="Arial" w:cs="Arial"/>
          <w:i/>
          <w:sz w:val="22"/>
          <w:szCs w:val="22"/>
        </w:rPr>
        <w:t>urplus</w:t>
      </w:r>
      <w:r w:rsidR="00D4372E" w:rsidRPr="00FA2993">
        <w:rPr>
          <w:rFonts w:ascii="Arial" w:hAnsi="Arial" w:cs="Arial"/>
          <w:sz w:val="22"/>
          <w:szCs w:val="22"/>
        </w:rPr>
        <w:t xml:space="preserve">” school balances are defined as balances which are greater than </w:t>
      </w:r>
      <w:r w:rsidR="00F04BE5" w:rsidRPr="00FA2993">
        <w:rPr>
          <w:rFonts w:ascii="Arial" w:hAnsi="Arial" w:cs="Arial"/>
          <w:sz w:val="22"/>
          <w:szCs w:val="22"/>
        </w:rPr>
        <w:t>12</w:t>
      </w:r>
      <w:r w:rsidR="00D4372E" w:rsidRPr="00FA2993">
        <w:rPr>
          <w:rFonts w:ascii="Arial" w:hAnsi="Arial" w:cs="Arial"/>
          <w:sz w:val="22"/>
          <w:szCs w:val="22"/>
        </w:rPr>
        <w:t xml:space="preserve">% of the current year’s original school budget share for </w:t>
      </w:r>
      <w:r w:rsidR="00F04BE5" w:rsidRPr="00FA2993">
        <w:rPr>
          <w:rFonts w:ascii="Arial" w:hAnsi="Arial" w:cs="Arial"/>
          <w:sz w:val="22"/>
          <w:szCs w:val="22"/>
        </w:rPr>
        <w:t>all schools</w:t>
      </w:r>
      <w:r w:rsidR="00D4372E" w:rsidRPr="00FA2993">
        <w:rPr>
          <w:rFonts w:ascii="Arial" w:hAnsi="Arial" w:cs="Arial"/>
          <w:sz w:val="22"/>
          <w:szCs w:val="22"/>
        </w:rPr>
        <w:t xml:space="preserve"> (excluding pupil premium). </w:t>
      </w:r>
    </w:p>
    <w:p w14:paraId="269C46C2" w14:textId="77777777" w:rsidR="00D4372E" w:rsidRPr="00FA2993" w:rsidRDefault="00D4372E" w:rsidP="00F733B3">
      <w:pPr>
        <w:jc w:val="both"/>
        <w:rPr>
          <w:rFonts w:ascii="Arial" w:hAnsi="Arial" w:cs="Arial"/>
          <w:sz w:val="22"/>
          <w:szCs w:val="22"/>
        </w:rPr>
      </w:pPr>
    </w:p>
    <w:p w14:paraId="0A6B5D29" w14:textId="70D332EF" w:rsidR="0086220A" w:rsidRPr="00FA2993" w:rsidRDefault="00B02DBB" w:rsidP="00F733B3">
      <w:pPr>
        <w:ind w:left="720" w:hanging="720"/>
        <w:jc w:val="both"/>
        <w:rPr>
          <w:rFonts w:ascii="Arial" w:hAnsi="Arial" w:cs="Arial"/>
          <w:sz w:val="22"/>
          <w:szCs w:val="22"/>
        </w:rPr>
      </w:pPr>
      <w:r w:rsidRPr="00FA2993">
        <w:rPr>
          <w:rFonts w:ascii="Arial" w:hAnsi="Arial" w:cs="Arial"/>
          <w:sz w:val="22"/>
          <w:szCs w:val="22"/>
        </w:rPr>
        <w:t>3.</w:t>
      </w:r>
      <w:r w:rsidR="00F04BE5" w:rsidRPr="00FA2993">
        <w:rPr>
          <w:rFonts w:ascii="Arial" w:hAnsi="Arial" w:cs="Arial"/>
          <w:sz w:val="22"/>
          <w:szCs w:val="22"/>
        </w:rPr>
        <w:t>5</w:t>
      </w:r>
      <w:r w:rsidR="00D4372E" w:rsidRPr="00FA2993">
        <w:rPr>
          <w:rFonts w:ascii="Arial" w:hAnsi="Arial" w:cs="Arial"/>
          <w:sz w:val="22"/>
          <w:szCs w:val="22"/>
        </w:rPr>
        <w:tab/>
        <w:t xml:space="preserve">The table below </w:t>
      </w:r>
      <w:r w:rsidR="005F08B5" w:rsidRPr="00FA2993">
        <w:rPr>
          <w:rFonts w:ascii="Arial" w:hAnsi="Arial" w:cs="Arial"/>
          <w:sz w:val="22"/>
          <w:szCs w:val="22"/>
        </w:rPr>
        <w:t>summari</w:t>
      </w:r>
      <w:r w:rsidR="006476F3" w:rsidRPr="00FA2993">
        <w:rPr>
          <w:rFonts w:ascii="Arial" w:hAnsi="Arial" w:cs="Arial"/>
          <w:sz w:val="22"/>
          <w:szCs w:val="22"/>
        </w:rPr>
        <w:t>s</w:t>
      </w:r>
      <w:r w:rsidR="005F08B5" w:rsidRPr="00FA2993">
        <w:rPr>
          <w:rFonts w:ascii="Arial" w:hAnsi="Arial" w:cs="Arial"/>
          <w:sz w:val="22"/>
          <w:szCs w:val="22"/>
        </w:rPr>
        <w:t>es</w:t>
      </w:r>
      <w:r w:rsidR="00D4372E" w:rsidRPr="00FA2993">
        <w:rPr>
          <w:rFonts w:ascii="Arial" w:hAnsi="Arial" w:cs="Arial"/>
          <w:sz w:val="22"/>
          <w:szCs w:val="22"/>
        </w:rPr>
        <w:t xml:space="preserve"> </w:t>
      </w:r>
      <w:r w:rsidR="00D4372E" w:rsidRPr="00FA2993">
        <w:rPr>
          <w:rFonts w:ascii="Arial" w:hAnsi="Arial" w:cs="Arial"/>
          <w:b/>
          <w:sz w:val="22"/>
          <w:szCs w:val="22"/>
        </w:rPr>
        <w:t>surplus</w:t>
      </w:r>
      <w:r w:rsidR="00D4372E" w:rsidRPr="00FA2993">
        <w:rPr>
          <w:rFonts w:ascii="Arial" w:hAnsi="Arial" w:cs="Arial"/>
          <w:sz w:val="22"/>
          <w:szCs w:val="22"/>
        </w:rPr>
        <w:t xml:space="preserve"> school balances above</w:t>
      </w:r>
      <w:r w:rsidR="00BF0C8B" w:rsidRPr="00FA2993">
        <w:rPr>
          <w:rFonts w:ascii="Arial" w:hAnsi="Arial" w:cs="Arial"/>
          <w:sz w:val="22"/>
          <w:szCs w:val="22"/>
        </w:rPr>
        <w:t xml:space="preserve"> the limits and </w:t>
      </w:r>
      <w:r w:rsidR="00344565" w:rsidRPr="00FA2993">
        <w:rPr>
          <w:rFonts w:ascii="Arial" w:hAnsi="Arial" w:cs="Arial"/>
          <w:sz w:val="22"/>
          <w:szCs w:val="22"/>
        </w:rPr>
        <w:t xml:space="preserve">the </w:t>
      </w:r>
      <w:r w:rsidR="00BF0C8B" w:rsidRPr="00FA2993">
        <w:rPr>
          <w:rFonts w:ascii="Arial" w:hAnsi="Arial" w:cs="Arial"/>
          <w:sz w:val="22"/>
          <w:szCs w:val="22"/>
        </w:rPr>
        <w:t>number</w:t>
      </w:r>
      <w:r w:rsidR="00344565" w:rsidRPr="00FA2993">
        <w:rPr>
          <w:rFonts w:ascii="Arial" w:hAnsi="Arial" w:cs="Arial"/>
          <w:sz w:val="22"/>
          <w:szCs w:val="22"/>
        </w:rPr>
        <w:t xml:space="preserve"> of schools</w:t>
      </w:r>
      <w:r w:rsidR="00BF0C8B" w:rsidRPr="00FA2993">
        <w:rPr>
          <w:rFonts w:ascii="Arial" w:hAnsi="Arial" w:cs="Arial"/>
          <w:sz w:val="22"/>
          <w:szCs w:val="22"/>
        </w:rPr>
        <w:t xml:space="preserve"> for 20</w:t>
      </w:r>
      <w:r w:rsidR="00FA74A5" w:rsidRPr="00FA2993">
        <w:rPr>
          <w:rFonts w:ascii="Arial" w:hAnsi="Arial" w:cs="Arial"/>
          <w:sz w:val="22"/>
          <w:szCs w:val="22"/>
        </w:rPr>
        <w:t>2</w:t>
      </w:r>
      <w:r w:rsidR="007D5D4E" w:rsidRPr="00FA2993">
        <w:rPr>
          <w:rFonts w:ascii="Arial" w:hAnsi="Arial" w:cs="Arial"/>
          <w:sz w:val="22"/>
          <w:szCs w:val="22"/>
        </w:rPr>
        <w:t>2</w:t>
      </w:r>
      <w:r w:rsidR="00B07DF7" w:rsidRPr="00FA2993">
        <w:rPr>
          <w:rFonts w:ascii="Arial" w:hAnsi="Arial" w:cs="Arial"/>
          <w:sz w:val="22"/>
          <w:szCs w:val="22"/>
        </w:rPr>
        <w:t>/2</w:t>
      </w:r>
      <w:r w:rsidR="007D5D4E" w:rsidRPr="00FA2993">
        <w:rPr>
          <w:rFonts w:ascii="Arial" w:hAnsi="Arial" w:cs="Arial"/>
          <w:sz w:val="22"/>
          <w:szCs w:val="22"/>
        </w:rPr>
        <w:t>3</w:t>
      </w:r>
      <w:r w:rsidR="00D4372E" w:rsidRPr="00FA2993">
        <w:rPr>
          <w:rFonts w:ascii="Arial" w:hAnsi="Arial" w:cs="Arial"/>
          <w:sz w:val="22"/>
          <w:szCs w:val="22"/>
        </w:rPr>
        <w:t xml:space="preserve"> by</w:t>
      </w:r>
      <w:r w:rsidR="00BF0C8B" w:rsidRPr="00FA2993">
        <w:rPr>
          <w:rFonts w:ascii="Arial" w:hAnsi="Arial" w:cs="Arial"/>
          <w:sz w:val="22"/>
          <w:szCs w:val="22"/>
        </w:rPr>
        <w:t xml:space="preserve"> sector </w:t>
      </w:r>
      <w:r w:rsidR="0086220A" w:rsidRPr="00FA2993">
        <w:rPr>
          <w:rFonts w:ascii="Arial" w:hAnsi="Arial" w:cs="Arial"/>
          <w:sz w:val="22"/>
          <w:szCs w:val="22"/>
        </w:rPr>
        <w:t xml:space="preserve">together with </w:t>
      </w:r>
      <w:r w:rsidR="00BF0C8B" w:rsidRPr="00FA2993">
        <w:rPr>
          <w:rFonts w:ascii="Arial" w:hAnsi="Arial" w:cs="Arial"/>
          <w:sz w:val="22"/>
          <w:szCs w:val="22"/>
        </w:rPr>
        <w:t>the change from 20</w:t>
      </w:r>
      <w:r w:rsidR="00F04BE5" w:rsidRPr="00FA2993">
        <w:rPr>
          <w:rFonts w:ascii="Arial" w:hAnsi="Arial" w:cs="Arial"/>
          <w:sz w:val="22"/>
          <w:szCs w:val="22"/>
        </w:rPr>
        <w:t>2</w:t>
      </w:r>
      <w:r w:rsidR="007D5D4E" w:rsidRPr="00FA2993">
        <w:rPr>
          <w:rFonts w:ascii="Arial" w:hAnsi="Arial" w:cs="Arial"/>
          <w:sz w:val="22"/>
          <w:szCs w:val="22"/>
        </w:rPr>
        <w:t>1</w:t>
      </w:r>
      <w:r w:rsidR="00B07DF7" w:rsidRPr="00FA2993">
        <w:rPr>
          <w:rFonts w:ascii="Arial" w:hAnsi="Arial" w:cs="Arial"/>
          <w:sz w:val="22"/>
          <w:szCs w:val="22"/>
        </w:rPr>
        <w:t>/</w:t>
      </w:r>
      <w:r w:rsidR="00FA74A5" w:rsidRPr="00FA2993">
        <w:rPr>
          <w:rFonts w:ascii="Arial" w:hAnsi="Arial" w:cs="Arial"/>
          <w:sz w:val="22"/>
          <w:szCs w:val="22"/>
        </w:rPr>
        <w:t>2</w:t>
      </w:r>
      <w:r w:rsidR="007D5D4E" w:rsidRPr="00FA2993">
        <w:rPr>
          <w:rFonts w:ascii="Arial" w:hAnsi="Arial" w:cs="Arial"/>
          <w:sz w:val="22"/>
          <w:szCs w:val="22"/>
        </w:rPr>
        <w:t>2</w:t>
      </w:r>
      <w:r w:rsidR="0086220A" w:rsidRPr="00FA2993">
        <w:rPr>
          <w:rFonts w:ascii="Arial" w:hAnsi="Arial" w:cs="Arial"/>
          <w:sz w:val="22"/>
          <w:szCs w:val="22"/>
        </w:rPr>
        <w:t>. A</w:t>
      </w:r>
      <w:r w:rsidR="00AF3B36" w:rsidRPr="00FA2993">
        <w:rPr>
          <w:rFonts w:ascii="Arial" w:hAnsi="Arial" w:cs="Arial"/>
          <w:sz w:val="22"/>
          <w:szCs w:val="22"/>
        </w:rPr>
        <w:t>cross all sectors</w:t>
      </w:r>
      <w:r w:rsidR="00C749BF" w:rsidRPr="00FA2993">
        <w:rPr>
          <w:rFonts w:ascii="Arial" w:hAnsi="Arial" w:cs="Arial"/>
          <w:sz w:val="22"/>
          <w:szCs w:val="22"/>
        </w:rPr>
        <w:t>,</w:t>
      </w:r>
      <w:r w:rsidR="00AF3B36" w:rsidRPr="00FA2993">
        <w:rPr>
          <w:rFonts w:ascii="Arial" w:hAnsi="Arial" w:cs="Arial"/>
          <w:sz w:val="22"/>
          <w:szCs w:val="22"/>
        </w:rPr>
        <w:t xml:space="preserve"> balances have </w:t>
      </w:r>
      <w:r w:rsidR="000342BD" w:rsidRPr="00FA2993">
        <w:rPr>
          <w:rFonts w:ascii="Arial" w:hAnsi="Arial" w:cs="Arial"/>
          <w:sz w:val="22"/>
          <w:szCs w:val="22"/>
        </w:rPr>
        <w:t>decreased</w:t>
      </w:r>
      <w:r w:rsidR="00AF3B36" w:rsidRPr="00FA2993">
        <w:rPr>
          <w:rFonts w:ascii="Arial" w:hAnsi="Arial" w:cs="Arial"/>
          <w:sz w:val="22"/>
          <w:szCs w:val="22"/>
        </w:rPr>
        <w:t xml:space="preserve"> by </w:t>
      </w:r>
      <w:r w:rsidR="009B11EF" w:rsidRPr="00FA2993">
        <w:rPr>
          <w:rFonts w:ascii="Arial" w:hAnsi="Arial" w:cs="Arial"/>
          <w:sz w:val="22"/>
          <w:szCs w:val="22"/>
        </w:rPr>
        <w:t>22.67%.</w:t>
      </w:r>
    </w:p>
    <w:p w14:paraId="54533EE4" w14:textId="1181C36D" w:rsidR="00D4372E" w:rsidRPr="00FA2993" w:rsidRDefault="00D4372E" w:rsidP="007D5D4E">
      <w:pPr>
        <w:jc w:val="both"/>
        <w:rPr>
          <w:rFonts w:ascii="Arial" w:hAnsi="Arial" w:cs="Arial"/>
          <w:sz w:val="22"/>
          <w:szCs w:val="22"/>
        </w:rPr>
      </w:pPr>
    </w:p>
    <w:p w14:paraId="18A0966F" w14:textId="7CA1B03E" w:rsidR="00D4372E" w:rsidRPr="00FA2993" w:rsidRDefault="00344565" w:rsidP="003904CD">
      <w:pPr>
        <w:pStyle w:val="BodyText"/>
        <w:spacing w:line="240" w:lineRule="auto"/>
        <w:ind w:left="720" w:hanging="720"/>
        <w:jc w:val="both"/>
        <w:rPr>
          <w:b/>
          <w:bCs/>
        </w:rPr>
      </w:pPr>
      <w:r w:rsidRPr="00FA2993">
        <w:tab/>
      </w:r>
      <w:r w:rsidRPr="00FA2993">
        <w:rPr>
          <w:b/>
          <w:bCs/>
        </w:rPr>
        <w:t>Table 2 Surplus School Balanced 2022/23</w:t>
      </w:r>
    </w:p>
    <w:tbl>
      <w:tblPr>
        <w:tblStyle w:val="TableGridLight"/>
        <w:tblW w:w="9639" w:type="dxa"/>
        <w:tblInd w:w="-5" w:type="dxa"/>
        <w:tblLayout w:type="fixed"/>
        <w:tblLook w:val="04A0" w:firstRow="1" w:lastRow="0" w:firstColumn="1" w:lastColumn="0" w:noHBand="0" w:noVBand="1"/>
      </w:tblPr>
      <w:tblGrid>
        <w:gridCol w:w="1418"/>
        <w:gridCol w:w="1417"/>
        <w:gridCol w:w="1134"/>
        <w:gridCol w:w="1418"/>
        <w:gridCol w:w="1276"/>
        <w:gridCol w:w="1559"/>
        <w:gridCol w:w="1417"/>
      </w:tblGrid>
      <w:tr w:rsidR="00FA2993" w:rsidRPr="00FA2993" w14:paraId="0D3CF8D1" w14:textId="77777777" w:rsidTr="00F05CD7">
        <w:trPr>
          <w:trHeight w:val="915"/>
        </w:trPr>
        <w:tc>
          <w:tcPr>
            <w:tcW w:w="1418" w:type="dxa"/>
            <w:hideMark/>
          </w:tcPr>
          <w:p w14:paraId="63B7DF7D" w14:textId="77777777"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bookmarkStart w:id="0" w:name="_Hlk71278896"/>
            <w:r w:rsidRPr="00FA2993">
              <w:rPr>
                <w:rFonts w:ascii="Arial" w:eastAsia="Times New Roman" w:hAnsi="Arial" w:cs="Arial"/>
                <w:b/>
                <w:bCs/>
                <w:sz w:val="22"/>
                <w:szCs w:val="22"/>
                <w:bdr w:val="none" w:sz="0" w:space="0" w:color="auto"/>
                <w:lang w:val="en-GB" w:eastAsia="en-GB"/>
              </w:rPr>
              <w:t>Sector</w:t>
            </w:r>
          </w:p>
        </w:tc>
        <w:tc>
          <w:tcPr>
            <w:tcW w:w="1417" w:type="dxa"/>
            <w:hideMark/>
          </w:tcPr>
          <w:p w14:paraId="2E4EB760" w14:textId="3ADD31ED" w:rsidR="00F05CD7"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20</w:t>
            </w:r>
            <w:r w:rsidR="00F05CD7" w:rsidRPr="00FA2993">
              <w:rPr>
                <w:rFonts w:ascii="Arial" w:eastAsia="Times New Roman" w:hAnsi="Arial" w:cs="Arial"/>
                <w:b/>
                <w:bCs/>
                <w:sz w:val="22"/>
                <w:szCs w:val="22"/>
                <w:bdr w:val="none" w:sz="0" w:space="0" w:color="auto"/>
                <w:lang w:val="en-GB" w:eastAsia="en-GB"/>
              </w:rPr>
              <w:t>2</w:t>
            </w:r>
            <w:r w:rsidR="008F01DB" w:rsidRPr="00FA2993">
              <w:rPr>
                <w:rFonts w:ascii="Arial" w:eastAsia="Times New Roman" w:hAnsi="Arial" w:cs="Arial"/>
                <w:b/>
                <w:bCs/>
                <w:sz w:val="22"/>
                <w:szCs w:val="22"/>
                <w:bdr w:val="none" w:sz="0" w:space="0" w:color="auto"/>
                <w:lang w:val="en-GB" w:eastAsia="en-GB"/>
              </w:rPr>
              <w:t>1</w:t>
            </w:r>
            <w:r w:rsidRPr="00FA2993">
              <w:rPr>
                <w:rFonts w:ascii="Arial" w:eastAsia="Times New Roman" w:hAnsi="Arial" w:cs="Arial"/>
                <w:b/>
                <w:bCs/>
                <w:sz w:val="22"/>
                <w:szCs w:val="22"/>
                <w:bdr w:val="none" w:sz="0" w:space="0" w:color="auto"/>
                <w:lang w:val="en-GB" w:eastAsia="en-GB"/>
              </w:rPr>
              <w:t>/2</w:t>
            </w:r>
            <w:r w:rsidR="008F01DB" w:rsidRPr="00FA2993">
              <w:rPr>
                <w:rFonts w:ascii="Arial" w:eastAsia="Times New Roman" w:hAnsi="Arial" w:cs="Arial"/>
                <w:b/>
                <w:bCs/>
                <w:sz w:val="22"/>
                <w:szCs w:val="22"/>
                <w:bdr w:val="none" w:sz="0" w:space="0" w:color="auto"/>
                <w:lang w:val="en-GB" w:eastAsia="en-GB"/>
              </w:rPr>
              <w:t>2</w:t>
            </w:r>
          </w:p>
          <w:p w14:paraId="20059CF9" w14:textId="4091A409"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Surplus Balances</w:t>
            </w:r>
          </w:p>
        </w:tc>
        <w:tc>
          <w:tcPr>
            <w:tcW w:w="1134" w:type="dxa"/>
            <w:hideMark/>
          </w:tcPr>
          <w:p w14:paraId="1263B8C7" w14:textId="2F1C0FC7"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w:t>
            </w:r>
            <w:r w:rsidR="00F05CD7" w:rsidRPr="00FA2993">
              <w:rPr>
                <w:rFonts w:ascii="Arial" w:eastAsia="Times New Roman" w:hAnsi="Arial" w:cs="Arial"/>
                <w:b/>
                <w:bCs/>
                <w:sz w:val="22"/>
                <w:szCs w:val="22"/>
                <w:bdr w:val="none" w:sz="0" w:space="0" w:color="auto"/>
                <w:lang w:val="en-GB" w:eastAsia="en-GB"/>
              </w:rPr>
              <w:t>020</w:t>
            </w:r>
            <w:r w:rsidRPr="00FA2993">
              <w:rPr>
                <w:rFonts w:ascii="Arial" w:eastAsia="Times New Roman" w:hAnsi="Arial" w:cs="Arial"/>
                <w:b/>
                <w:bCs/>
                <w:sz w:val="22"/>
                <w:szCs w:val="22"/>
                <w:bdr w:val="none" w:sz="0" w:space="0" w:color="auto"/>
                <w:lang w:val="en-GB" w:eastAsia="en-GB"/>
              </w:rPr>
              <w:t>/2</w:t>
            </w:r>
            <w:r w:rsidR="00F05CD7" w:rsidRPr="00FA2993">
              <w:rPr>
                <w:rFonts w:ascii="Arial" w:eastAsia="Times New Roman" w:hAnsi="Arial" w:cs="Arial"/>
                <w:b/>
                <w:bCs/>
                <w:sz w:val="22"/>
                <w:szCs w:val="22"/>
                <w:bdr w:val="none" w:sz="0" w:space="0" w:color="auto"/>
                <w:lang w:val="en-GB" w:eastAsia="en-GB"/>
              </w:rPr>
              <w:t>1</w:t>
            </w:r>
            <w:r w:rsidRPr="00FA2993">
              <w:rPr>
                <w:rFonts w:ascii="Arial" w:eastAsia="Times New Roman" w:hAnsi="Arial" w:cs="Arial"/>
                <w:b/>
                <w:bCs/>
                <w:sz w:val="22"/>
                <w:szCs w:val="22"/>
                <w:bdr w:val="none" w:sz="0" w:space="0" w:color="auto"/>
                <w:lang w:val="en-GB" w:eastAsia="en-GB"/>
              </w:rPr>
              <w:t xml:space="preserve"> No of schools</w:t>
            </w:r>
          </w:p>
        </w:tc>
        <w:tc>
          <w:tcPr>
            <w:tcW w:w="1418" w:type="dxa"/>
            <w:hideMark/>
          </w:tcPr>
          <w:p w14:paraId="2CBB294A" w14:textId="42507538"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202</w:t>
            </w:r>
            <w:r w:rsidR="00F05CD7" w:rsidRPr="00FA2993">
              <w:rPr>
                <w:rFonts w:ascii="Arial" w:eastAsia="Times New Roman" w:hAnsi="Arial" w:cs="Arial"/>
                <w:b/>
                <w:bCs/>
                <w:sz w:val="22"/>
                <w:szCs w:val="22"/>
                <w:bdr w:val="none" w:sz="0" w:space="0" w:color="auto"/>
                <w:lang w:val="en-GB" w:eastAsia="en-GB"/>
              </w:rPr>
              <w:t>1</w:t>
            </w:r>
            <w:r w:rsidRPr="00FA2993">
              <w:rPr>
                <w:rFonts w:ascii="Arial" w:eastAsia="Times New Roman" w:hAnsi="Arial" w:cs="Arial"/>
                <w:b/>
                <w:bCs/>
                <w:sz w:val="22"/>
                <w:szCs w:val="22"/>
                <w:bdr w:val="none" w:sz="0" w:space="0" w:color="auto"/>
                <w:lang w:val="en-GB" w:eastAsia="en-GB"/>
              </w:rPr>
              <w:t>/2</w:t>
            </w:r>
            <w:r w:rsidR="00F05CD7" w:rsidRPr="00FA2993">
              <w:rPr>
                <w:rFonts w:ascii="Arial" w:eastAsia="Times New Roman" w:hAnsi="Arial" w:cs="Arial"/>
                <w:b/>
                <w:bCs/>
                <w:sz w:val="22"/>
                <w:szCs w:val="22"/>
                <w:bdr w:val="none" w:sz="0" w:space="0" w:color="auto"/>
                <w:lang w:val="en-GB" w:eastAsia="en-GB"/>
              </w:rPr>
              <w:t>2</w:t>
            </w:r>
          </w:p>
          <w:p w14:paraId="16B4663D" w14:textId="306D7742"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Surplus Balances</w:t>
            </w:r>
          </w:p>
        </w:tc>
        <w:tc>
          <w:tcPr>
            <w:tcW w:w="1276" w:type="dxa"/>
            <w:hideMark/>
          </w:tcPr>
          <w:p w14:paraId="21C2F1A0" w14:textId="5DE8A183"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202</w:t>
            </w:r>
            <w:r w:rsidR="00F05CD7" w:rsidRPr="00FA2993">
              <w:rPr>
                <w:rFonts w:ascii="Arial" w:eastAsia="Times New Roman" w:hAnsi="Arial" w:cs="Arial"/>
                <w:b/>
                <w:bCs/>
                <w:sz w:val="22"/>
                <w:szCs w:val="22"/>
                <w:bdr w:val="none" w:sz="0" w:space="0" w:color="auto"/>
                <w:lang w:val="en-GB" w:eastAsia="en-GB"/>
              </w:rPr>
              <w:t>1</w:t>
            </w:r>
            <w:r w:rsidRPr="00FA2993">
              <w:rPr>
                <w:rFonts w:ascii="Arial" w:eastAsia="Times New Roman" w:hAnsi="Arial" w:cs="Arial"/>
                <w:b/>
                <w:bCs/>
                <w:sz w:val="22"/>
                <w:szCs w:val="22"/>
                <w:bdr w:val="none" w:sz="0" w:space="0" w:color="auto"/>
                <w:lang w:val="en-GB" w:eastAsia="en-GB"/>
              </w:rPr>
              <w:t>/2</w:t>
            </w:r>
            <w:r w:rsidR="00F05CD7" w:rsidRPr="00FA2993">
              <w:rPr>
                <w:rFonts w:ascii="Arial" w:eastAsia="Times New Roman" w:hAnsi="Arial" w:cs="Arial"/>
                <w:b/>
                <w:bCs/>
                <w:sz w:val="22"/>
                <w:szCs w:val="22"/>
                <w:bdr w:val="none" w:sz="0" w:space="0" w:color="auto"/>
                <w:lang w:val="en-GB" w:eastAsia="en-GB"/>
              </w:rPr>
              <w:t>2</w:t>
            </w:r>
            <w:r w:rsidRPr="00FA2993">
              <w:rPr>
                <w:rFonts w:ascii="Arial" w:eastAsia="Times New Roman" w:hAnsi="Arial" w:cs="Arial"/>
                <w:b/>
                <w:bCs/>
                <w:sz w:val="22"/>
                <w:szCs w:val="22"/>
                <w:bdr w:val="none" w:sz="0" w:space="0" w:color="auto"/>
                <w:lang w:val="en-GB" w:eastAsia="en-GB"/>
              </w:rPr>
              <w:t xml:space="preserve"> No of schools</w:t>
            </w:r>
          </w:p>
        </w:tc>
        <w:tc>
          <w:tcPr>
            <w:tcW w:w="1559" w:type="dxa"/>
            <w:hideMark/>
          </w:tcPr>
          <w:p w14:paraId="7C1F53FA" w14:textId="77777777"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Movement</w:t>
            </w:r>
          </w:p>
          <w:p w14:paraId="4EBC5B32" w14:textId="25170470"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tc>
        <w:tc>
          <w:tcPr>
            <w:tcW w:w="1417" w:type="dxa"/>
            <w:hideMark/>
          </w:tcPr>
          <w:p w14:paraId="2B035F5D" w14:textId="62DA210E" w:rsidR="00E56E63" w:rsidRPr="00FA2993" w:rsidRDefault="00E56E63" w:rsidP="00E56E6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Movement No of Schools</w:t>
            </w:r>
          </w:p>
        </w:tc>
      </w:tr>
      <w:tr w:rsidR="00FA2993" w:rsidRPr="00FA2993" w14:paraId="0912D633" w14:textId="77777777" w:rsidTr="00F05CD7">
        <w:trPr>
          <w:trHeight w:val="330"/>
        </w:trPr>
        <w:tc>
          <w:tcPr>
            <w:tcW w:w="1418" w:type="dxa"/>
            <w:hideMark/>
          </w:tcPr>
          <w:p w14:paraId="772211EF" w14:textId="7777777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bookmarkStart w:id="1" w:name="_Hlk135829589"/>
            <w:r w:rsidRPr="00FA2993">
              <w:rPr>
                <w:rFonts w:ascii="Arial" w:eastAsia="Times New Roman" w:hAnsi="Arial" w:cs="Arial"/>
                <w:b/>
                <w:bCs/>
                <w:sz w:val="22"/>
                <w:szCs w:val="22"/>
                <w:bdr w:val="none" w:sz="0" w:space="0" w:color="auto"/>
                <w:lang w:val="en-GB" w:eastAsia="en-GB"/>
              </w:rPr>
              <w:t>Primary</w:t>
            </w:r>
          </w:p>
        </w:tc>
        <w:tc>
          <w:tcPr>
            <w:tcW w:w="1417" w:type="dxa"/>
            <w:hideMark/>
          </w:tcPr>
          <w:p w14:paraId="7116FDE0" w14:textId="50933EEF"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£528,276</w:t>
            </w:r>
          </w:p>
        </w:tc>
        <w:tc>
          <w:tcPr>
            <w:tcW w:w="1134" w:type="dxa"/>
            <w:hideMark/>
          </w:tcPr>
          <w:p w14:paraId="1A16648D" w14:textId="259F6080"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26</w:t>
            </w:r>
          </w:p>
        </w:tc>
        <w:tc>
          <w:tcPr>
            <w:tcW w:w="1418" w:type="dxa"/>
          </w:tcPr>
          <w:p w14:paraId="681C3788" w14:textId="3A37993C"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329,837</w:t>
            </w:r>
          </w:p>
        </w:tc>
        <w:tc>
          <w:tcPr>
            <w:tcW w:w="1276" w:type="dxa"/>
          </w:tcPr>
          <w:p w14:paraId="1D8B5318" w14:textId="4EB35E13" w:rsidR="008F01DB" w:rsidRPr="00FA2993" w:rsidRDefault="0075493D"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5</w:t>
            </w:r>
          </w:p>
        </w:tc>
        <w:tc>
          <w:tcPr>
            <w:tcW w:w="1559" w:type="dxa"/>
          </w:tcPr>
          <w:p w14:paraId="04FF8EC6" w14:textId="5B9C8C64"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198,439</w:t>
            </w:r>
            <w:r w:rsidRPr="00FA2993">
              <w:rPr>
                <w:rFonts w:ascii="Arial" w:eastAsia="Times New Roman" w:hAnsi="Arial" w:cs="Arial"/>
                <w:sz w:val="22"/>
                <w:szCs w:val="22"/>
                <w:bdr w:val="none" w:sz="0" w:space="0" w:color="auto"/>
                <w:lang w:val="en-GB" w:eastAsia="en-GB"/>
              </w:rPr>
              <w:t>)</w:t>
            </w:r>
          </w:p>
        </w:tc>
        <w:tc>
          <w:tcPr>
            <w:tcW w:w="1417" w:type="dxa"/>
          </w:tcPr>
          <w:p w14:paraId="5B14E73E" w14:textId="6CB3CC8A"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21</w:t>
            </w:r>
            <w:r w:rsidRPr="00FA2993">
              <w:rPr>
                <w:rFonts w:ascii="Arial" w:eastAsia="Times New Roman" w:hAnsi="Arial" w:cs="Arial"/>
                <w:sz w:val="22"/>
                <w:szCs w:val="22"/>
                <w:bdr w:val="none" w:sz="0" w:space="0" w:color="auto"/>
                <w:lang w:val="en-GB" w:eastAsia="en-GB"/>
              </w:rPr>
              <w:t>)</w:t>
            </w:r>
          </w:p>
        </w:tc>
      </w:tr>
      <w:tr w:rsidR="00FA2993" w:rsidRPr="00FA2993" w14:paraId="6B1E3A6A" w14:textId="77777777" w:rsidTr="00F05CD7">
        <w:trPr>
          <w:trHeight w:val="330"/>
        </w:trPr>
        <w:tc>
          <w:tcPr>
            <w:tcW w:w="1418" w:type="dxa"/>
            <w:hideMark/>
          </w:tcPr>
          <w:p w14:paraId="32B0104F" w14:textId="7777777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Secondary</w:t>
            </w:r>
          </w:p>
        </w:tc>
        <w:tc>
          <w:tcPr>
            <w:tcW w:w="1417" w:type="dxa"/>
            <w:hideMark/>
          </w:tcPr>
          <w:p w14:paraId="276E7FDE" w14:textId="71A801F3"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£1,093,789</w:t>
            </w:r>
          </w:p>
        </w:tc>
        <w:tc>
          <w:tcPr>
            <w:tcW w:w="1134" w:type="dxa"/>
            <w:hideMark/>
          </w:tcPr>
          <w:p w14:paraId="552C20F8" w14:textId="0987D372"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3</w:t>
            </w:r>
          </w:p>
        </w:tc>
        <w:tc>
          <w:tcPr>
            <w:tcW w:w="1418" w:type="dxa"/>
          </w:tcPr>
          <w:p w14:paraId="18F9A236" w14:textId="3E183A56"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899,171</w:t>
            </w:r>
          </w:p>
        </w:tc>
        <w:tc>
          <w:tcPr>
            <w:tcW w:w="1276" w:type="dxa"/>
          </w:tcPr>
          <w:p w14:paraId="3BD0BC79" w14:textId="2011663D"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2</w:t>
            </w:r>
          </w:p>
        </w:tc>
        <w:tc>
          <w:tcPr>
            <w:tcW w:w="1559" w:type="dxa"/>
          </w:tcPr>
          <w:p w14:paraId="51DB330A" w14:textId="19DB6402"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194,618</w:t>
            </w:r>
            <w:r w:rsidRPr="00FA2993">
              <w:rPr>
                <w:rFonts w:ascii="Arial" w:eastAsia="Times New Roman" w:hAnsi="Arial" w:cs="Arial"/>
                <w:sz w:val="22"/>
                <w:szCs w:val="22"/>
                <w:bdr w:val="none" w:sz="0" w:space="0" w:color="auto"/>
                <w:lang w:val="en-GB" w:eastAsia="en-GB"/>
              </w:rPr>
              <w:t>)</w:t>
            </w:r>
          </w:p>
        </w:tc>
        <w:tc>
          <w:tcPr>
            <w:tcW w:w="1417" w:type="dxa"/>
          </w:tcPr>
          <w:p w14:paraId="6141F29A" w14:textId="3BE39130"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1</w:t>
            </w:r>
            <w:r w:rsidRPr="00FA2993">
              <w:rPr>
                <w:rFonts w:ascii="Arial" w:eastAsia="Times New Roman" w:hAnsi="Arial" w:cs="Arial"/>
                <w:sz w:val="22"/>
                <w:szCs w:val="22"/>
                <w:bdr w:val="none" w:sz="0" w:space="0" w:color="auto"/>
                <w:lang w:val="en-GB" w:eastAsia="en-GB"/>
              </w:rPr>
              <w:t>)</w:t>
            </w:r>
          </w:p>
        </w:tc>
      </w:tr>
      <w:tr w:rsidR="00FA2993" w:rsidRPr="00FA2993" w14:paraId="185EE7A7" w14:textId="77777777" w:rsidTr="00F05CD7">
        <w:trPr>
          <w:trHeight w:val="330"/>
        </w:trPr>
        <w:tc>
          <w:tcPr>
            <w:tcW w:w="1418" w:type="dxa"/>
            <w:hideMark/>
          </w:tcPr>
          <w:p w14:paraId="01B3F709" w14:textId="7777777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Special</w:t>
            </w:r>
          </w:p>
        </w:tc>
        <w:tc>
          <w:tcPr>
            <w:tcW w:w="1417" w:type="dxa"/>
            <w:hideMark/>
          </w:tcPr>
          <w:p w14:paraId="7018D7ED" w14:textId="5574B704"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£0</w:t>
            </w:r>
          </w:p>
        </w:tc>
        <w:tc>
          <w:tcPr>
            <w:tcW w:w="1134" w:type="dxa"/>
            <w:hideMark/>
          </w:tcPr>
          <w:p w14:paraId="0420A021" w14:textId="07C0A50A"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0</w:t>
            </w:r>
          </w:p>
        </w:tc>
        <w:tc>
          <w:tcPr>
            <w:tcW w:w="1418" w:type="dxa"/>
          </w:tcPr>
          <w:p w14:paraId="72ABD44C" w14:textId="09BC532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25,368</w:t>
            </w:r>
          </w:p>
        </w:tc>
        <w:tc>
          <w:tcPr>
            <w:tcW w:w="1276" w:type="dxa"/>
          </w:tcPr>
          <w:p w14:paraId="44FC5E4C" w14:textId="2007A5BB" w:rsidR="008F01DB" w:rsidRPr="00FA2993" w:rsidRDefault="0075493D"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1</w:t>
            </w:r>
          </w:p>
        </w:tc>
        <w:tc>
          <w:tcPr>
            <w:tcW w:w="1559" w:type="dxa"/>
          </w:tcPr>
          <w:p w14:paraId="20BA58A9" w14:textId="663C1C32"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w:t>
            </w:r>
            <w:r w:rsidR="0075493D" w:rsidRPr="00FA2993">
              <w:rPr>
                <w:rFonts w:ascii="Arial" w:eastAsia="Times New Roman" w:hAnsi="Arial" w:cs="Arial"/>
                <w:sz w:val="22"/>
                <w:szCs w:val="22"/>
                <w:bdr w:val="none" w:sz="0" w:space="0" w:color="auto"/>
                <w:lang w:val="en-GB" w:eastAsia="en-GB"/>
              </w:rPr>
              <w:t>25,368</w:t>
            </w:r>
          </w:p>
        </w:tc>
        <w:tc>
          <w:tcPr>
            <w:tcW w:w="1417" w:type="dxa"/>
          </w:tcPr>
          <w:p w14:paraId="27E81713" w14:textId="1EE9CDEE" w:rsidR="008F01DB" w:rsidRPr="00FA2993" w:rsidRDefault="0075493D"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FA2993">
              <w:rPr>
                <w:rFonts w:ascii="Arial" w:eastAsia="Times New Roman" w:hAnsi="Arial" w:cs="Arial"/>
                <w:sz w:val="22"/>
                <w:szCs w:val="22"/>
                <w:bdr w:val="none" w:sz="0" w:space="0" w:color="auto"/>
                <w:lang w:val="en-GB" w:eastAsia="en-GB"/>
              </w:rPr>
              <w:t>1</w:t>
            </w:r>
          </w:p>
        </w:tc>
      </w:tr>
      <w:tr w:rsidR="00FA2993" w:rsidRPr="00FA2993" w14:paraId="3BE7F043" w14:textId="77777777" w:rsidTr="00F05CD7">
        <w:trPr>
          <w:trHeight w:val="330"/>
        </w:trPr>
        <w:tc>
          <w:tcPr>
            <w:tcW w:w="1418" w:type="dxa"/>
            <w:hideMark/>
          </w:tcPr>
          <w:p w14:paraId="0BE99F74" w14:textId="7777777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Total</w:t>
            </w:r>
          </w:p>
        </w:tc>
        <w:tc>
          <w:tcPr>
            <w:tcW w:w="1417" w:type="dxa"/>
            <w:hideMark/>
          </w:tcPr>
          <w:p w14:paraId="1C96D7F2" w14:textId="3A4A2ABD"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£1,622,065</w:t>
            </w:r>
          </w:p>
        </w:tc>
        <w:tc>
          <w:tcPr>
            <w:tcW w:w="1134" w:type="dxa"/>
            <w:hideMark/>
          </w:tcPr>
          <w:p w14:paraId="61E7183C" w14:textId="57FF3F7D"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29</w:t>
            </w:r>
          </w:p>
        </w:tc>
        <w:tc>
          <w:tcPr>
            <w:tcW w:w="1418" w:type="dxa"/>
          </w:tcPr>
          <w:p w14:paraId="79998DE9" w14:textId="32F6768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£1,</w:t>
            </w:r>
            <w:r w:rsidR="0075493D" w:rsidRPr="00FA2993">
              <w:rPr>
                <w:rFonts w:ascii="Arial" w:eastAsia="Times New Roman" w:hAnsi="Arial" w:cs="Arial"/>
                <w:b/>
                <w:bCs/>
                <w:sz w:val="22"/>
                <w:szCs w:val="22"/>
                <w:bdr w:val="none" w:sz="0" w:space="0" w:color="auto"/>
                <w:lang w:val="en-GB" w:eastAsia="en-GB"/>
              </w:rPr>
              <w:t>254</w:t>
            </w:r>
            <w:r w:rsidRPr="00FA2993">
              <w:rPr>
                <w:rFonts w:ascii="Arial" w:eastAsia="Times New Roman" w:hAnsi="Arial" w:cs="Arial"/>
                <w:b/>
                <w:bCs/>
                <w:sz w:val="22"/>
                <w:szCs w:val="22"/>
                <w:bdr w:val="none" w:sz="0" w:space="0" w:color="auto"/>
                <w:lang w:val="en-GB" w:eastAsia="en-GB"/>
              </w:rPr>
              <w:t>,</w:t>
            </w:r>
            <w:r w:rsidR="0075493D" w:rsidRPr="00FA2993">
              <w:rPr>
                <w:rFonts w:ascii="Arial" w:eastAsia="Times New Roman" w:hAnsi="Arial" w:cs="Arial"/>
                <w:b/>
                <w:bCs/>
                <w:sz w:val="22"/>
                <w:szCs w:val="22"/>
                <w:bdr w:val="none" w:sz="0" w:space="0" w:color="auto"/>
                <w:lang w:val="en-GB" w:eastAsia="en-GB"/>
              </w:rPr>
              <w:t>376</w:t>
            </w:r>
          </w:p>
        </w:tc>
        <w:tc>
          <w:tcPr>
            <w:tcW w:w="1276" w:type="dxa"/>
          </w:tcPr>
          <w:p w14:paraId="12E614DD" w14:textId="69C214BB" w:rsidR="008F01DB" w:rsidRPr="00FA2993" w:rsidRDefault="0075493D"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8</w:t>
            </w:r>
          </w:p>
        </w:tc>
        <w:tc>
          <w:tcPr>
            <w:tcW w:w="1559" w:type="dxa"/>
          </w:tcPr>
          <w:p w14:paraId="1FBB2772" w14:textId="6919B529"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w:t>
            </w:r>
            <w:r w:rsidR="0075493D" w:rsidRPr="00FA2993">
              <w:rPr>
                <w:rFonts w:ascii="Arial" w:eastAsia="Times New Roman" w:hAnsi="Arial" w:cs="Arial"/>
                <w:b/>
                <w:bCs/>
                <w:sz w:val="22"/>
                <w:szCs w:val="22"/>
                <w:bdr w:val="none" w:sz="0" w:space="0" w:color="auto"/>
                <w:lang w:val="en-GB" w:eastAsia="en-GB"/>
              </w:rPr>
              <w:t>367,689</w:t>
            </w:r>
            <w:r w:rsidRPr="00FA2993">
              <w:rPr>
                <w:rFonts w:ascii="Arial" w:eastAsia="Times New Roman" w:hAnsi="Arial" w:cs="Arial"/>
                <w:b/>
                <w:bCs/>
                <w:sz w:val="22"/>
                <w:szCs w:val="22"/>
                <w:bdr w:val="none" w:sz="0" w:space="0" w:color="auto"/>
                <w:lang w:val="en-GB" w:eastAsia="en-GB"/>
              </w:rPr>
              <w:t>)</w:t>
            </w:r>
          </w:p>
        </w:tc>
        <w:tc>
          <w:tcPr>
            <w:tcW w:w="1417" w:type="dxa"/>
          </w:tcPr>
          <w:p w14:paraId="69E50CFD" w14:textId="703A1937" w:rsidR="008F01DB" w:rsidRPr="00FA2993" w:rsidRDefault="008F01DB" w:rsidP="008F01D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FA2993">
              <w:rPr>
                <w:rFonts w:ascii="Arial" w:eastAsia="Times New Roman" w:hAnsi="Arial" w:cs="Arial"/>
                <w:b/>
                <w:bCs/>
                <w:sz w:val="22"/>
                <w:szCs w:val="22"/>
                <w:bdr w:val="none" w:sz="0" w:space="0" w:color="auto"/>
                <w:lang w:val="en-GB" w:eastAsia="en-GB"/>
              </w:rPr>
              <w:t>(</w:t>
            </w:r>
            <w:r w:rsidR="0075493D" w:rsidRPr="00FA2993">
              <w:rPr>
                <w:rFonts w:ascii="Arial" w:eastAsia="Times New Roman" w:hAnsi="Arial" w:cs="Arial"/>
                <w:b/>
                <w:bCs/>
                <w:sz w:val="22"/>
                <w:szCs w:val="22"/>
                <w:bdr w:val="none" w:sz="0" w:space="0" w:color="auto"/>
                <w:lang w:val="en-GB" w:eastAsia="en-GB"/>
              </w:rPr>
              <w:t>21</w:t>
            </w:r>
            <w:r w:rsidRPr="00FA2993">
              <w:rPr>
                <w:rFonts w:ascii="Arial" w:eastAsia="Times New Roman" w:hAnsi="Arial" w:cs="Arial"/>
                <w:b/>
                <w:bCs/>
                <w:sz w:val="22"/>
                <w:szCs w:val="22"/>
                <w:bdr w:val="none" w:sz="0" w:space="0" w:color="auto"/>
                <w:lang w:val="en-GB" w:eastAsia="en-GB"/>
              </w:rPr>
              <w:t>)</w:t>
            </w:r>
          </w:p>
        </w:tc>
      </w:tr>
      <w:bookmarkEnd w:id="0"/>
      <w:bookmarkEnd w:id="1"/>
    </w:tbl>
    <w:p w14:paraId="4BF912FB" w14:textId="2C536823" w:rsidR="00D4372E" w:rsidRPr="00FA2993" w:rsidRDefault="00D4372E" w:rsidP="00D4372E">
      <w:pPr>
        <w:rPr>
          <w:rFonts w:ascii="Arial" w:hAnsi="Arial" w:cs="Arial"/>
          <w:sz w:val="22"/>
          <w:szCs w:val="22"/>
        </w:rPr>
      </w:pPr>
    </w:p>
    <w:p w14:paraId="16CED2EB" w14:textId="77777777" w:rsidR="00C749BF" w:rsidRPr="00FA2993" w:rsidRDefault="00C749BF" w:rsidP="00D4372E">
      <w:pPr>
        <w:rPr>
          <w:rFonts w:ascii="Arial" w:hAnsi="Arial" w:cs="Arial"/>
          <w:sz w:val="22"/>
          <w:szCs w:val="22"/>
        </w:rPr>
      </w:pPr>
    </w:p>
    <w:p w14:paraId="1B7AD6ED" w14:textId="6FAC31DD" w:rsidR="00FC654C" w:rsidRPr="00FA2993" w:rsidRDefault="00B02DBB" w:rsidP="00CF08E7">
      <w:pPr>
        <w:ind w:left="720" w:hanging="720"/>
        <w:jc w:val="both"/>
        <w:rPr>
          <w:rFonts w:ascii="Arial" w:hAnsi="Arial" w:cs="Arial"/>
          <w:sz w:val="22"/>
          <w:szCs w:val="22"/>
        </w:rPr>
      </w:pPr>
      <w:r w:rsidRPr="00FA2993">
        <w:rPr>
          <w:rFonts w:ascii="Arial" w:hAnsi="Arial" w:cs="Arial"/>
          <w:sz w:val="22"/>
          <w:szCs w:val="22"/>
        </w:rPr>
        <w:t>3.</w:t>
      </w:r>
      <w:r w:rsidR="00F04BE5" w:rsidRPr="00FA2993">
        <w:rPr>
          <w:rFonts w:ascii="Arial" w:hAnsi="Arial" w:cs="Arial"/>
          <w:sz w:val="22"/>
          <w:szCs w:val="22"/>
        </w:rPr>
        <w:t>6</w:t>
      </w:r>
      <w:r w:rsidR="00B42D5A" w:rsidRPr="00FA2993">
        <w:rPr>
          <w:rFonts w:ascii="Arial" w:hAnsi="Arial" w:cs="Arial"/>
          <w:sz w:val="22"/>
          <w:szCs w:val="22"/>
        </w:rPr>
        <w:t xml:space="preserve">    </w:t>
      </w:r>
      <w:r w:rsidR="007D7294" w:rsidRPr="00FA2993">
        <w:rPr>
          <w:rFonts w:ascii="Arial" w:hAnsi="Arial" w:cs="Arial"/>
          <w:sz w:val="22"/>
          <w:szCs w:val="22"/>
        </w:rPr>
        <w:t xml:space="preserve"> </w:t>
      </w:r>
      <w:r w:rsidR="00EE4CD9" w:rsidRPr="00FA2993">
        <w:rPr>
          <w:rFonts w:ascii="Arial" w:hAnsi="Arial" w:cs="Arial"/>
          <w:sz w:val="22"/>
          <w:szCs w:val="22"/>
        </w:rPr>
        <w:tab/>
      </w:r>
      <w:r w:rsidR="00653917" w:rsidRPr="00FA2993">
        <w:rPr>
          <w:rFonts w:ascii="Arial" w:hAnsi="Arial" w:cs="Arial"/>
          <w:sz w:val="22"/>
          <w:szCs w:val="22"/>
        </w:rPr>
        <w:t>The total surplus balances were £1</w:t>
      </w:r>
      <w:r w:rsidR="00344565" w:rsidRPr="00FA2993">
        <w:rPr>
          <w:rFonts w:ascii="Arial" w:hAnsi="Arial" w:cs="Arial"/>
          <w:sz w:val="22"/>
          <w:szCs w:val="22"/>
        </w:rPr>
        <w:t>.</w:t>
      </w:r>
      <w:r w:rsidR="0075493D" w:rsidRPr="00FA2993">
        <w:rPr>
          <w:rFonts w:ascii="Arial" w:hAnsi="Arial" w:cs="Arial"/>
          <w:sz w:val="22"/>
          <w:szCs w:val="22"/>
        </w:rPr>
        <w:t>254</w:t>
      </w:r>
      <w:r w:rsidR="00344565" w:rsidRPr="00FA2993">
        <w:rPr>
          <w:rFonts w:ascii="Arial" w:hAnsi="Arial" w:cs="Arial"/>
          <w:sz w:val="22"/>
          <w:szCs w:val="22"/>
        </w:rPr>
        <w:t>m</w:t>
      </w:r>
      <w:r w:rsidR="000F480B" w:rsidRPr="00FA2993">
        <w:rPr>
          <w:rFonts w:ascii="Arial" w:hAnsi="Arial" w:cs="Arial"/>
          <w:sz w:val="22"/>
          <w:szCs w:val="22"/>
        </w:rPr>
        <w:t xml:space="preserve">.  </w:t>
      </w:r>
      <w:r w:rsidR="000342BD" w:rsidRPr="00FA2993">
        <w:rPr>
          <w:rFonts w:ascii="Arial" w:hAnsi="Arial" w:cs="Arial"/>
          <w:sz w:val="22"/>
          <w:szCs w:val="22"/>
        </w:rPr>
        <w:t xml:space="preserve">The </w:t>
      </w:r>
      <w:r w:rsidR="0075493D" w:rsidRPr="00FA2993">
        <w:rPr>
          <w:rFonts w:ascii="Arial" w:hAnsi="Arial" w:cs="Arial"/>
          <w:sz w:val="22"/>
          <w:szCs w:val="22"/>
        </w:rPr>
        <w:t>8</w:t>
      </w:r>
      <w:r w:rsidR="00EE4CD9" w:rsidRPr="00FA2993">
        <w:rPr>
          <w:rFonts w:ascii="Arial" w:hAnsi="Arial" w:cs="Arial"/>
          <w:sz w:val="22"/>
          <w:szCs w:val="22"/>
        </w:rPr>
        <w:t xml:space="preserve"> </w:t>
      </w:r>
      <w:r w:rsidR="00F6078A" w:rsidRPr="00FA2993">
        <w:rPr>
          <w:rFonts w:ascii="Arial" w:hAnsi="Arial" w:cs="Arial"/>
          <w:sz w:val="22"/>
          <w:szCs w:val="22"/>
        </w:rPr>
        <w:t xml:space="preserve">schools </w:t>
      </w:r>
      <w:r w:rsidR="006B3BB1" w:rsidRPr="00FA2993">
        <w:rPr>
          <w:rFonts w:ascii="Arial" w:hAnsi="Arial" w:cs="Arial"/>
          <w:sz w:val="22"/>
          <w:szCs w:val="22"/>
        </w:rPr>
        <w:t xml:space="preserve">with surplus balances </w:t>
      </w:r>
      <w:r w:rsidR="00514327" w:rsidRPr="00FA2993">
        <w:rPr>
          <w:rFonts w:ascii="Arial" w:hAnsi="Arial" w:cs="Arial"/>
          <w:sz w:val="22"/>
          <w:szCs w:val="22"/>
        </w:rPr>
        <w:t xml:space="preserve">have </w:t>
      </w:r>
      <w:r w:rsidR="0075493D" w:rsidRPr="00FA2993">
        <w:rPr>
          <w:rFonts w:ascii="Arial" w:hAnsi="Arial" w:cs="Arial"/>
          <w:sz w:val="22"/>
          <w:szCs w:val="22"/>
        </w:rPr>
        <w:t xml:space="preserve">all </w:t>
      </w:r>
      <w:r w:rsidR="00F6078A" w:rsidRPr="00FA2993">
        <w:rPr>
          <w:rFonts w:ascii="Arial" w:hAnsi="Arial" w:cs="Arial"/>
          <w:sz w:val="22"/>
          <w:szCs w:val="22"/>
        </w:rPr>
        <w:t>submitted an official</w:t>
      </w:r>
      <w:r w:rsidR="00A35F5D" w:rsidRPr="00FA2993">
        <w:rPr>
          <w:rFonts w:ascii="Arial" w:hAnsi="Arial" w:cs="Arial"/>
          <w:sz w:val="22"/>
          <w:szCs w:val="22"/>
        </w:rPr>
        <w:t xml:space="preserve"> </w:t>
      </w:r>
      <w:r w:rsidR="00F6078A" w:rsidRPr="00FA2993">
        <w:rPr>
          <w:rFonts w:ascii="Arial" w:hAnsi="Arial" w:cs="Arial"/>
          <w:sz w:val="22"/>
          <w:szCs w:val="22"/>
        </w:rPr>
        <w:t>plan to</w:t>
      </w:r>
      <w:r w:rsidR="000F480B" w:rsidRPr="00FA2993">
        <w:rPr>
          <w:rFonts w:ascii="Arial" w:hAnsi="Arial" w:cs="Arial"/>
          <w:sz w:val="22"/>
          <w:szCs w:val="22"/>
        </w:rPr>
        <w:t xml:space="preserve"> the LA to</w:t>
      </w:r>
      <w:r w:rsidR="00F6078A" w:rsidRPr="00FA2993">
        <w:rPr>
          <w:rFonts w:ascii="Arial" w:hAnsi="Arial" w:cs="Arial"/>
          <w:sz w:val="22"/>
          <w:szCs w:val="22"/>
        </w:rPr>
        <w:t xml:space="preserve"> carry the balances forward.</w:t>
      </w:r>
    </w:p>
    <w:p w14:paraId="734E436C" w14:textId="77777777" w:rsidR="00CF08E7" w:rsidRPr="00FA2993" w:rsidRDefault="00CF08E7" w:rsidP="00CF08E7">
      <w:pPr>
        <w:ind w:left="720" w:hanging="720"/>
        <w:jc w:val="both"/>
        <w:rPr>
          <w:rFonts w:ascii="Arial" w:hAnsi="Arial" w:cs="Arial"/>
          <w:sz w:val="22"/>
          <w:szCs w:val="22"/>
        </w:rPr>
      </w:pPr>
    </w:p>
    <w:p w14:paraId="3847275F" w14:textId="0056DEE3" w:rsidR="00FC654C" w:rsidRPr="00FA2993" w:rsidRDefault="00FC654C" w:rsidP="007831F9">
      <w:pPr>
        <w:ind w:left="709" w:hanging="709"/>
        <w:rPr>
          <w:rFonts w:ascii="Arial" w:hAnsi="Arial" w:cs="Arial"/>
          <w:sz w:val="22"/>
          <w:szCs w:val="22"/>
        </w:rPr>
      </w:pPr>
      <w:r w:rsidRPr="00FA2993">
        <w:rPr>
          <w:rFonts w:ascii="Arial" w:hAnsi="Arial" w:cs="Arial"/>
          <w:sz w:val="22"/>
          <w:szCs w:val="22"/>
        </w:rPr>
        <w:t>3.</w:t>
      </w:r>
      <w:r w:rsidR="00F04BE5" w:rsidRPr="00FA2993">
        <w:rPr>
          <w:rFonts w:ascii="Arial" w:hAnsi="Arial" w:cs="Arial"/>
          <w:sz w:val="22"/>
          <w:szCs w:val="22"/>
        </w:rPr>
        <w:t>8</w:t>
      </w:r>
      <w:r w:rsidRPr="00FA2993">
        <w:rPr>
          <w:rFonts w:ascii="Arial" w:hAnsi="Arial" w:cs="Arial"/>
          <w:sz w:val="22"/>
          <w:szCs w:val="22"/>
        </w:rPr>
        <w:t xml:space="preserve">  </w:t>
      </w:r>
      <w:r w:rsidR="007D7294" w:rsidRPr="00FA2993">
        <w:rPr>
          <w:rFonts w:ascii="Arial" w:hAnsi="Arial" w:cs="Arial"/>
          <w:sz w:val="22"/>
          <w:szCs w:val="22"/>
        </w:rPr>
        <w:t xml:space="preserve"> </w:t>
      </w:r>
      <w:r w:rsidR="00AF3B36" w:rsidRPr="00FA2993">
        <w:rPr>
          <w:rFonts w:ascii="Arial" w:hAnsi="Arial" w:cs="Arial"/>
          <w:sz w:val="22"/>
          <w:szCs w:val="22"/>
        </w:rPr>
        <w:tab/>
      </w:r>
      <w:r w:rsidR="008829EB" w:rsidRPr="00FA2993">
        <w:rPr>
          <w:rFonts w:ascii="Arial" w:hAnsi="Arial" w:cs="Arial"/>
          <w:sz w:val="22"/>
          <w:szCs w:val="22"/>
        </w:rPr>
        <w:t xml:space="preserve">There will be no removal of </w:t>
      </w:r>
      <w:r w:rsidR="001F0CEA" w:rsidRPr="00FA2993">
        <w:rPr>
          <w:rFonts w:ascii="Arial" w:hAnsi="Arial" w:cs="Arial"/>
          <w:sz w:val="22"/>
          <w:szCs w:val="22"/>
        </w:rPr>
        <w:t xml:space="preserve">any </w:t>
      </w:r>
      <w:r w:rsidR="007831F9" w:rsidRPr="00FA2993">
        <w:rPr>
          <w:rFonts w:ascii="Arial" w:hAnsi="Arial" w:cs="Arial"/>
          <w:sz w:val="22"/>
          <w:szCs w:val="22"/>
        </w:rPr>
        <w:t xml:space="preserve">surplus </w:t>
      </w:r>
      <w:r w:rsidR="001F0CEA" w:rsidRPr="00FA2993">
        <w:rPr>
          <w:rFonts w:ascii="Arial" w:hAnsi="Arial" w:cs="Arial"/>
          <w:sz w:val="22"/>
          <w:szCs w:val="22"/>
        </w:rPr>
        <w:t xml:space="preserve">balances </w:t>
      </w:r>
      <w:r w:rsidR="000342BD" w:rsidRPr="00FA2993">
        <w:rPr>
          <w:rFonts w:ascii="Arial" w:hAnsi="Arial" w:cs="Arial"/>
          <w:sz w:val="22"/>
          <w:szCs w:val="22"/>
        </w:rPr>
        <w:t xml:space="preserve">since all </w:t>
      </w:r>
      <w:r w:rsidR="000F480B" w:rsidRPr="00FA2993">
        <w:rPr>
          <w:rFonts w:ascii="Arial" w:hAnsi="Arial" w:cs="Arial"/>
          <w:sz w:val="22"/>
          <w:szCs w:val="22"/>
        </w:rPr>
        <w:t xml:space="preserve">schools have submitted a plan to the LA to carry </w:t>
      </w:r>
      <w:r w:rsidR="005C1FA2" w:rsidRPr="00FA2993">
        <w:rPr>
          <w:rFonts w:ascii="Arial" w:hAnsi="Arial" w:cs="Arial"/>
          <w:sz w:val="22"/>
          <w:szCs w:val="22"/>
        </w:rPr>
        <w:t>them forward</w:t>
      </w:r>
      <w:r w:rsidR="000F480B" w:rsidRPr="00FA2993">
        <w:rPr>
          <w:rFonts w:ascii="Arial" w:hAnsi="Arial" w:cs="Arial"/>
          <w:sz w:val="22"/>
          <w:szCs w:val="22"/>
        </w:rPr>
        <w:t>.</w:t>
      </w:r>
      <w:r w:rsidR="007831F9" w:rsidRPr="00FA2993">
        <w:rPr>
          <w:rFonts w:ascii="Arial" w:hAnsi="Arial" w:cs="Arial"/>
          <w:sz w:val="22"/>
          <w:szCs w:val="22"/>
        </w:rPr>
        <w:t xml:space="preserve"> </w:t>
      </w:r>
    </w:p>
    <w:p w14:paraId="0DD64DE4" w14:textId="3199D908" w:rsidR="00FC654C" w:rsidRPr="00FA2993" w:rsidRDefault="00FC654C" w:rsidP="00F733B3">
      <w:pPr>
        <w:ind w:left="720" w:hanging="720"/>
        <w:jc w:val="both"/>
        <w:rPr>
          <w:rFonts w:ascii="Arial" w:hAnsi="Arial" w:cs="Arial"/>
          <w:sz w:val="22"/>
          <w:szCs w:val="22"/>
        </w:rPr>
      </w:pPr>
    </w:p>
    <w:p w14:paraId="47D6E0DC" w14:textId="1B3701F7" w:rsidR="00780B15" w:rsidRPr="00FA2993" w:rsidRDefault="00780B15" w:rsidP="00B444BC">
      <w:pPr>
        <w:jc w:val="both"/>
        <w:rPr>
          <w:rFonts w:ascii="Arial" w:hAnsi="Arial" w:cs="Arial"/>
          <w:sz w:val="22"/>
          <w:szCs w:val="22"/>
        </w:rPr>
      </w:pPr>
    </w:p>
    <w:p w14:paraId="28531D0D" w14:textId="74E44A1C" w:rsidR="00344565" w:rsidRPr="00FA2993" w:rsidRDefault="00344565" w:rsidP="00B444BC">
      <w:pPr>
        <w:jc w:val="both"/>
        <w:rPr>
          <w:rFonts w:ascii="Arial" w:hAnsi="Arial" w:cs="Arial"/>
          <w:sz w:val="22"/>
          <w:szCs w:val="22"/>
        </w:rPr>
      </w:pPr>
    </w:p>
    <w:p w14:paraId="74FC0DC7" w14:textId="77777777" w:rsidR="00344565" w:rsidRPr="00FA2993" w:rsidRDefault="00344565" w:rsidP="00B444BC">
      <w:pPr>
        <w:jc w:val="both"/>
        <w:rPr>
          <w:rFonts w:ascii="Arial" w:hAnsi="Arial" w:cs="Arial"/>
          <w:sz w:val="22"/>
          <w:szCs w:val="22"/>
        </w:rPr>
      </w:pPr>
    </w:p>
    <w:p w14:paraId="7CA53D29" w14:textId="77777777" w:rsidR="00D4372E" w:rsidRPr="00FA2993" w:rsidRDefault="00D4372E" w:rsidP="00E860ED">
      <w:pPr>
        <w:pStyle w:val="BodyText"/>
        <w:rPr>
          <w:rFonts w:cs="Arial"/>
          <w:b/>
          <w:spacing w:val="-20"/>
          <w:sz w:val="40"/>
          <w:szCs w:val="32"/>
        </w:rPr>
      </w:pPr>
      <w:r w:rsidRPr="00FA2993">
        <w:rPr>
          <w:rFonts w:cs="Arial"/>
          <w:b/>
          <w:spacing w:val="-20"/>
          <w:sz w:val="40"/>
          <w:szCs w:val="32"/>
        </w:rPr>
        <w:lastRenderedPageBreak/>
        <w:t xml:space="preserve">4. </w:t>
      </w:r>
      <w:r w:rsidRPr="00FA2993">
        <w:rPr>
          <w:rFonts w:cs="Arial"/>
          <w:b/>
          <w:spacing w:val="-20"/>
          <w:sz w:val="40"/>
          <w:szCs w:val="32"/>
        </w:rPr>
        <w:tab/>
        <w:t>Conclusion</w:t>
      </w:r>
    </w:p>
    <w:p w14:paraId="24E4A274" w14:textId="08F42761" w:rsidR="008375B3" w:rsidRPr="00FA2993" w:rsidRDefault="00A35F5D" w:rsidP="00E60EB6">
      <w:pPr>
        <w:pStyle w:val="Heading1"/>
        <w:rPr>
          <w:color w:val="auto"/>
          <w:sz w:val="22"/>
          <w:szCs w:val="22"/>
        </w:rPr>
      </w:pPr>
      <w:r w:rsidRPr="00FA2993">
        <w:rPr>
          <w:rFonts w:eastAsia="Arial Unicode MS"/>
          <w:b w:val="0"/>
          <w:color w:val="auto"/>
          <w:spacing w:val="0"/>
          <w:sz w:val="22"/>
          <w:szCs w:val="22"/>
          <w:bdr w:val="nil"/>
          <w:lang w:val="en-US"/>
        </w:rPr>
        <w:t xml:space="preserve">4.1   </w:t>
      </w:r>
      <w:r w:rsidRPr="00FA2993">
        <w:rPr>
          <w:rFonts w:eastAsia="Arial Unicode MS"/>
          <w:b w:val="0"/>
          <w:color w:val="auto"/>
          <w:spacing w:val="0"/>
          <w:sz w:val="22"/>
          <w:szCs w:val="22"/>
          <w:bdr w:val="nil"/>
          <w:lang w:val="en-US"/>
        </w:rPr>
        <w:tab/>
      </w:r>
      <w:r w:rsidR="00D4372E" w:rsidRPr="00FA2993">
        <w:rPr>
          <w:rFonts w:eastAsia="Arial Unicode MS"/>
          <w:b w:val="0"/>
          <w:color w:val="auto"/>
          <w:spacing w:val="0"/>
          <w:sz w:val="22"/>
          <w:szCs w:val="22"/>
          <w:bdr w:val="nil"/>
          <w:lang w:val="en-US"/>
        </w:rPr>
        <w:t xml:space="preserve">Members </w:t>
      </w:r>
      <w:r w:rsidR="008829EB" w:rsidRPr="00FA2993">
        <w:rPr>
          <w:rFonts w:eastAsia="Arial Unicode MS"/>
          <w:b w:val="0"/>
          <w:color w:val="auto"/>
          <w:spacing w:val="0"/>
          <w:sz w:val="22"/>
          <w:szCs w:val="22"/>
          <w:bdr w:val="nil"/>
          <w:lang w:val="en-US"/>
        </w:rPr>
        <w:t xml:space="preserve">of Schools Forum </w:t>
      </w:r>
      <w:r w:rsidR="00D4372E" w:rsidRPr="00FA2993">
        <w:rPr>
          <w:rFonts w:eastAsia="Arial Unicode MS"/>
          <w:b w:val="0"/>
          <w:color w:val="auto"/>
          <w:spacing w:val="0"/>
          <w:sz w:val="22"/>
          <w:szCs w:val="22"/>
          <w:bdr w:val="nil"/>
          <w:lang w:val="en-US"/>
        </w:rPr>
        <w:t xml:space="preserve">are asked to note the </w:t>
      </w:r>
      <w:r w:rsidR="0063432F" w:rsidRPr="00FA2993">
        <w:rPr>
          <w:rFonts w:eastAsia="Arial Unicode MS"/>
          <w:b w:val="0"/>
          <w:color w:val="auto"/>
          <w:spacing w:val="0"/>
          <w:sz w:val="22"/>
          <w:szCs w:val="22"/>
          <w:bdr w:val="nil"/>
          <w:lang w:val="en-US"/>
        </w:rPr>
        <w:t xml:space="preserve">contents of this report and the Council’s </w:t>
      </w:r>
      <w:r w:rsidR="00820F8D" w:rsidRPr="00FA2993">
        <w:rPr>
          <w:rFonts w:eastAsia="Arial Unicode MS"/>
          <w:b w:val="0"/>
          <w:color w:val="auto"/>
          <w:spacing w:val="0"/>
          <w:sz w:val="22"/>
          <w:szCs w:val="22"/>
          <w:bdr w:val="nil"/>
          <w:lang w:val="en-US"/>
        </w:rPr>
        <w:t>decision</w:t>
      </w:r>
      <w:r w:rsidR="0063432F" w:rsidRPr="00FA2993">
        <w:rPr>
          <w:rFonts w:eastAsia="Arial Unicode MS"/>
          <w:b w:val="0"/>
          <w:color w:val="auto"/>
          <w:spacing w:val="0"/>
          <w:sz w:val="22"/>
          <w:szCs w:val="22"/>
          <w:bdr w:val="nil"/>
          <w:lang w:val="en-US"/>
        </w:rPr>
        <w:t xml:space="preserve"> that surplus balances for 20</w:t>
      </w:r>
      <w:r w:rsidR="00EE4CD9" w:rsidRPr="00FA2993">
        <w:rPr>
          <w:rFonts w:eastAsia="Arial Unicode MS"/>
          <w:b w:val="0"/>
          <w:color w:val="auto"/>
          <w:spacing w:val="0"/>
          <w:sz w:val="22"/>
          <w:szCs w:val="22"/>
          <w:bdr w:val="nil"/>
          <w:lang w:val="en-US"/>
        </w:rPr>
        <w:t>2</w:t>
      </w:r>
      <w:r w:rsidR="00E36E07" w:rsidRPr="00FA2993">
        <w:rPr>
          <w:rFonts w:eastAsia="Arial Unicode MS"/>
          <w:b w:val="0"/>
          <w:color w:val="auto"/>
          <w:spacing w:val="0"/>
          <w:sz w:val="22"/>
          <w:szCs w:val="22"/>
          <w:bdr w:val="nil"/>
          <w:lang w:val="en-US"/>
        </w:rPr>
        <w:t>2</w:t>
      </w:r>
      <w:r w:rsidR="00EB0A69" w:rsidRPr="00FA2993">
        <w:rPr>
          <w:rFonts w:eastAsia="Arial Unicode MS"/>
          <w:b w:val="0"/>
          <w:color w:val="auto"/>
          <w:spacing w:val="0"/>
          <w:sz w:val="22"/>
          <w:szCs w:val="22"/>
          <w:bdr w:val="nil"/>
          <w:lang w:val="en-US"/>
        </w:rPr>
        <w:t>/2</w:t>
      </w:r>
      <w:r w:rsidR="00E36E07" w:rsidRPr="00FA2993">
        <w:rPr>
          <w:rFonts w:eastAsia="Arial Unicode MS"/>
          <w:b w:val="0"/>
          <w:color w:val="auto"/>
          <w:spacing w:val="0"/>
          <w:sz w:val="22"/>
          <w:szCs w:val="22"/>
          <w:bdr w:val="nil"/>
          <w:lang w:val="en-US"/>
        </w:rPr>
        <w:t>3</w:t>
      </w:r>
      <w:r w:rsidR="0063432F" w:rsidRPr="00FA2993">
        <w:rPr>
          <w:rFonts w:eastAsia="Arial Unicode MS"/>
          <w:b w:val="0"/>
          <w:color w:val="auto"/>
          <w:spacing w:val="0"/>
          <w:sz w:val="22"/>
          <w:szCs w:val="22"/>
          <w:bdr w:val="nil"/>
          <w:lang w:val="en-US"/>
        </w:rPr>
        <w:t xml:space="preserve"> </w:t>
      </w:r>
      <w:r w:rsidR="00E026BC" w:rsidRPr="00FA2993">
        <w:rPr>
          <w:rFonts w:eastAsia="Arial Unicode MS"/>
          <w:b w:val="0"/>
          <w:color w:val="auto"/>
          <w:spacing w:val="0"/>
          <w:sz w:val="22"/>
          <w:szCs w:val="22"/>
          <w:bdr w:val="nil"/>
          <w:lang w:val="en-US"/>
        </w:rPr>
        <w:t>are</w:t>
      </w:r>
      <w:r w:rsidR="0063432F" w:rsidRPr="00FA2993">
        <w:rPr>
          <w:rFonts w:eastAsia="Arial Unicode MS"/>
          <w:b w:val="0"/>
          <w:color w:val="auto"/>
          <w:spacing w:val="0"/>
          <w:sz w:val="22"/>
          <w:szCs w:val="22"/>
          <w:bdr w:val="nil"/>
          <w:lang w:val="en-US"/>
        </w:rPr>
        <w:t xml:space="preserve"> not removed from maintained schools as </w:t>
      </w:r>
      <w:r w:rsidR="00E60EB6" w:rsidRPr="00FA2993">
        <w:rPr>
          <w:rFonts w:eastAsia="Arial Unicode MS"/>
          <w:b w:val="0"/>
          <w:color w:val="auto"/>
          <w:spacing w:val="0"/>
          <w:sz w:val="22"/>
          <w:szCs w:val="22"/>
          <w:bdr w:val="nil"/>
          <w:lang w:val="en-US"/>
        </w:rPr>
        <w:t>all schools have submitted an official plan</w:t>
      </w:r>
      <w:r w:rsidR="008829EB" w:rsidRPr="00FA2993">
        <w:rPr>
          <w:rFonts w:eastAsia="Arial Unicode MS"/>
          <w:b w:val="0"/>
          <w:color w:val="auto"/>
          <w:spacing w:val="0"/>
          <w:sz w:val="22"/>
          <w:szCs w:val="22"/>
          <w:bdr w:val="nil"/>
          <w:lang w:val="en-US"/>
        </w:rPr>
        <w:t>. T</w:t>
      </w:r>
      <w:r w:rsidR="0063432F" w:rsidRPr="00FA2993">
        <w:rPr>
          <w:rFonts w:eastAsia="Arial Unicode MS"/>
          <w:b w:val="0"/>
          <w:color w:val="auto"/>
          <w:spacing w:val="0"/>
          <w:sz w:val="22"/>
          <w:szCs w:val="22"/>
          <w:bdr w:val="nil"/>
          <w:lang w:val="en-US"/>
        </w:rPr>
        <w:t>he Council understands the financial pressures/difficulties faced by schools in future years</w:t>
      </w:r>
      <w:r w:rsidR="008829EB" w:rsidRPr="00FA2993">
        <w:rPr>
          <w:rFonts w:eastAsia="Arial Unicode MS"/>
          <w:b w:val="0"/>
          <w:color w:val="auto"/>
          <w:spacing w:val="0"/>
          <w:sz w:val="22"/>
          <w:szCs w:val="22"/>
          <w:bdr w:val="nil"/>
          <w:lang w:val="en-US"/>
        </w:rPr>
        <w:t xml:space="preserve"> and </w:t>
      </w:r>
      <w:r w:rsidR="0063432F" w:rsidRPr="00FA2993">
        <w:rPr>
          <w:rFonts w:eastAsia="Arial Unicode MS"/>
          <w:b w:val="0"/>
          <w:color w:val="auto"/>
          <w:spacing w:val="0"/>
          <w:sz w:val="22"/>
          <w:szCs w:val="22"/>
          <w:bdr w:val="nil"/>
          <w:lang w:val="en-US"/>
        </w:rPr>
        <w:t xml:space="preserve">will however </w:t>
      </w:r>
      <w:r w:rsidR="00820F8D" w:rsidRPr="00FA2993">
        <w:rPr>
          <w:rFonts w:eastAsia="Arial Unicode MS"/>
          <w:b w:val="0"/>
          <w:color w:val="auto"/>
          <w:spacing w:val="0"/>
          <w:sz w:val="22"/>
          <w:szCs w:val="22"/>
          <w:bdr w:val="nil"/>
          <w:lang w:val="en-US"/>
        </w:rPr>
        <w:t xml:space="preserve">continue to </w:t>
      </w:r>
      <w:r w:rsidR="0063432F" w:rsidRPr="00FA2993">
        <w:rPr>
          <w:rFonts w:eastAsia="Arial Unicode MS"/>
          <w:b w:val="0"/>
          <w:color w:val="auto"/>
          <w:spacing w:val="0"/>
          <w:sz w:val="22"/>
          <w:szCs w:val="22"/>
          <w:bdr w:val="nil"/>
          <w:lang w:val="en-US"/>
        </w:rPr>
        <w:t>work closely with schools in 20</w:t>
      </w:r>
      <w:r w:rsidR="00EB0A69" w:rsidRPr="00FA2993">
        <w:rPr>
          <w:rFonts w:eastAsia="Arial Unicode MS"/>
          <w:b w:val="0"/>
          <w:color w:val="auto"/>
          <w:spacing w:val="0"/>
          <w:sz w:val="22"/>
          <w:szCs w:val="22"/>
          <w:bdr w:val="nil"/>
          <w:lang w:val="en-US"/>
        </w:rPr>
        <w:t>2</w:t>
      </w:r>
      <w:r w:rsidR="00E36E07" w:rsidRPr="00FA2993">
        <w:rPr>
          <w:rFonts w:eastAsia="Arial Unicode MS"/>
          <w:b w:val="0"/>
          <w:color w:val="auto"/>
          <w:spacing w:val="0"/>
          <w:sz w:val="22"/>
          <w:szCs w:val="22"/>
          <w:bdr w:val="nil"/>
          <w:lang w:val="en-US"/>
        </w:rPr>
        <w:t>3</w:t>
      </w:r>
      <w:r w:rsidR="00EB0A69" w:rsidRPr="00FA2993">
        <w:rPr>
          <w:rFonts w:eastAsia="Arial Unicode MS"/>
          <w:b w:val="0"/>
          <w:color w:val="auto"/>
          <w:spacing w:val="0"/>
          <w:sz w:val="22"/>
          <w:szCs w:val="22"/>
          <w:bdr w:val="nil"/>
          <w:lang w:val="en-US"/>
        </w:rPr>
        <w:t>/2</w:t>
      </w:r>
      <w:r w:rsidR="00E36E07" w:rsidRPr="00FA2993">
        <w:rPr>
          <w:rFonts w:eastAsia="Arial Unicode MS"/>
          <w:b w:val="0"/>
          <w:color w:val="auto"/>
          <w:spacing w:val="0"/>
          <w:sz w:val="22"/>
          <w:szCs w:val="22"/>
          <w:bdr w:val="nil"/>
          <w:lang w:val="en-US"/>
        </w:rPr>
        <w:t>4</w:t>
      </w:r>
      <w:r w:rsidR="0063432F" w:rsidRPr="00FA2993">
        <w:rPr>
          <w:rFonts w:eastAsia="Arial Unicode MS"/>
          <w:b w:val="0"/>
          <w:color w:val="auto"/>
          <w:spacing w:val="0"/>
          <w:sz w:val="22"/>
          <w:szCs w:val="22"/>
          <w:bdr w:val="nil"/>
          <w:lang w:val="en-US"/>
        </w:rPr>
        <w:t xml:space="preserve"> to ensure schools with surplus balances </w:t>
      </w:r>
      <w:r w:rsidR="00E60EB6" w:rsidRPr="00FA2993">
        <w:rPr>
          <w:rFonts w:eastAsia="Arial Unicode MS"/>
          <w:b w:val="0"/>
          <w:color w:val="auto"/>
          <w:spacing w:val="0"/>
          <w:sz w:val="22"/>
          <w:szCs w:val="22"/>
          <w:bdr w:val="nil"/>
          <w:lang w:val="en-US"/>
        </w:rPr>
        <w:t>manage their plan</w:t>
      </w:r>
      <w:r w:rsidR="008829EB" w:rsidRPr="00FA2993">
        <w:rPr>
          <w:rFonts w:eastAsia="Arial Unicode MS"/>
          <w:b w:val="0"/>
          <w:color w:val="auto"/>
          <w:spacing w:val="0"/>
          <w:sz w:val="22"/>
          <w:szCs w:val="22"/>
          <w:bdr w:val="nil"/>
          <w:lang w:val="en-US"/>
        </w:rPr>
        <w:t>s for usage.</w:t>
      </w:r>
    </w:p>
    <w:sectPr w:rsidR="008375B3" w:rsidRPr="00FA2993" w:rsidSect="00255AF9">
      <w:headerReference w:type="default" r:id="rId8"/>
      <w:footerReference w:type="default" r:id="rId9"/>
      <w:headerReference w:type="first" r:id="rId10"/>
      <w:pgSz w:w="11900" w:h="16840"/>
      <w:pgMar w:top="964" w:right="1128" w:bottom="1701" w:left="1151"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4B104" w14:textId="77777777" w:rsidR="00413281" w:rsidRDefault="00413281">
      <w:r>
        <w:separator/>
      </w:r>
    </w:p>
  </w:endnote>
  <w:endnote w:type="continuationSeparator" w:id="0">
    <w:p w14:paraId="038C26EC" w14:textId="77777777" w:rsidR="00413281" w:rsidRDefault="0041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id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8EFE" w14:textId="77777777" w:rsidR="00F60A88" w:rsidRDefault="00F60A88">
    <w:pPr>
      <w:pStyle w:val="FreeForm"/>
      <w:tabs>
        <w:tab w:val="center" w:pos="4798"/>
        <w:tab w:val="right" w:pos="9596"/>
      </w:tabs>
      <w:spacing w:before="60" w:after="60" w:line="240" w:lineRule="auto"/>
      <w:ind w:firstLine="0"/>
    </w:pPr>
    <w:r>
      <w:rPr>
        <w:rFonts w:ascii="Helvetica"/>
        <w:caps/>
        <w:color w:val="008CB4"/>
        <w:sz w:val="20"/>
        <w:szCs w:val="20"/>
      </w:rPr>
      <w:tab/>
    </w:r>
    <w:r>
      <w:rPr>
        <w:rFonts w:ascii="Helvetica"/>
        <w:caps/>
        <w:color w:val="008CB4"/>
        <w:sz w:val="20"/>
        <w:szCs w:val="20"/>
      </w:rPr>
      <w:tab/>
    </w:r>
    <w:r w:rsidRPr="00FA2993">
      <w:rPr>
        <w:rFonts w:ascii="Helvetica"/>
        <w:caps/>
        <w:color w:val="auto"/>
        <w:sz w:val="20"/>
        <w:szCs w:val="20"/>
      </w:rPr>
      <w:fldChar w:fldCharType="begin"/>
    </w:r>
    <w:r w:rsidRPr="00FA2993">
      <w:rPr>
        <w:rFonts w:ascii="Helvetica"/>
        <w:caps/>
        <w:color w:val="auto"/>
        <w:sz w:val="20"/>
        <w:szCs w:val="20"/>
      </w:rPr>
      <w:instrText xml:space="preserve"> PAGE </w:instrText>
    </w:r>
    <w:r w:rsidRPr="00FA2993">
      <w:rPr>
        <w:rFonts w:ascii="Helvetica"/>
        <w:caps/>
        <w:color w:val="auto"/>
        <w:sz w:val="20"/>
        <w:szCs w:val="20"/>
      </w:rPr>
      <w:fldChar w:fldCharType="separate"/>
    </w:r>
    <w:r w:rsidR="00F66C9A" w:rsidRPr="00FA2993">
      <w:rPr>
        <w:rFonts w:ascii="Helvetica"/>
        <w:caps/>
        <w:noProof/>
        <w:color w:val="auto"/>
        <w:sz w:val="20"/>
        <w:szCs w:val="20"/>
      </w:rPr>
      <w:t>2</w:t>
    </w:r>
    <w:r w:rsidRPr="00FA2993">
      <w:rPr>
        <w:rFonts w:ascii="Helvetica"/>
        <w:caps/>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D72D" w14:textId="77777777" w:rsidR="00413281" w:rsidRDefault="00413281">
      <w:r>
        <w:separator/>
      </w:r>
    </w:p>
  </w:footnote>
  <w:footnote w:type="continuationSeparator" w:id="0">
    <w:p w14:paraId="3E9EA69E" w14:textId="77777777" w:rsidR="00413281" w:rsidRDefault="0041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8F888" w14:textId="11887EF9" w:rsidR="00F60A88" w:rsidRDefault="00F60A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3077D" w14:textId="64C623BB" w:rsidR="00F60A88" w:rsidRDefault="00F60A88" w:rsidP="00F60A88">
    <w:pPr>
      <w:pStyle w:val="Header"/>
    </w:pPr>
  </w:p>
  <w:p w14:paraId="12433C6D" w14:textId="77777777" w:rsidR="00F60A88" w:rsidRPr="00F60A88" w:rsidRDefault="00F60A88" w:rsidP="00F60A88">
    <w:pPr>
      <w:pStyle w:val="Header"/>
    </w:pPr>
    <w:r w:rsidRPr="00057826">
      <w:rPr>
        <w:noProof/>
        <w:lang w:val="en-GB" w:eastAsia="en-GB"/>
      </w:rPr>
      <w:drawing>
        <wp:anchor distT="0" distB="0" distL="114300" distR="114300" simplePos="0" relativeHeight="251663360" behindDoc="0" locked="1" layoutInCell="1" allowOverlap="1" wp14:anchorId="15FE2712" wp14:editId="09CB68CF">
          <wp:simplePos x="0" y="0"/>
          <wp:positionH relativeFrom="column">
            <wp:posOffset>5464810</wp:posOffset>
          </wp:positionH>
          <wp:positionV relativeFrom="paragraph">
            <wp:posOffset>90170</wp:posOffset>
          </wp:positionV>
          <wp:extent cx="805180" cy="914400"/>
          <wp:effectExtent l="0" t="0" r="7620"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405BE"/>
    <w:multiLevelType w:val="multilevel"/>
    <w:tmpl w:val="E5265FEE"/>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 w15:restartNumberingAfterBreak="0">
    <w:nsid w:val="0F670404"/>
    <w:multiLevelType w:val="hybridMultilevel"/>
    <w:tmpl w:val="80CCA9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6F9776A"/>
    <w:multiLevelType w:val="multilevel"/>
    <w:tmpl w:val="CF5EEE6C"/>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3" w15:restartNumberingAfterBreak="0">
    <w:nsid w:val="24BE3426"/>
    <w:multiLevelType w:val="multilevel"/>
    <w:tmpl w:val="C2666D16"/>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4" w15:restartNumberingAfterBreak="0">
    <w:nsid w:val="2535142E"/>
    <w:multiLevelType w:val="hybridMultilevel"/>
    <w:tmpl w:val="529A50B6"/>
    <w:lvl w:ilvl="0" w:tplc="D3E480B0">
      <w:start w:val="2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831EF2"/>
    <w:multiLevelType w:val="multilevel"/>
    <w:tmpl w:val="AC68C314"/>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6" w15:restartNumberingAfterBreak="0">
    <w:nsid w:val="2E454F3D"/>
    <w:multiLevelType w:val="multilevel"/>
    <w:tmpl w:val="5F6AF908"/>
    <w:lvl w:ilvl="0">
      <w:start w:val="1"/>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7" w15:restartNumberingAfterBreak="0">
    <w:nsid w:val="33DD5519"/>
    <w:multiLevelType w:val="multilevel"/>
    <w:tmpl w:val="CFE64E76"/>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8" w15:restartNumberingAfterBreak="0">
    <w:nsid w:val="36B20EE9"/>
    <w:multiLevelType w:val="multilevel"/>
    <w:tmpl w:val="654C7964"/>
    <w:lvl w:ilvl="0">
      <w:start w:val="4"/>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720" w:hanging="72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9" w15:restartNumberingAfterBreak="0">
    <w:nsid w:val="3BDA4795"/>
    <w:multiLevelType w:val="multilevel"/>
    <w:tmpl w:val="E49A9254"/>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0"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1" w15:restartNumberingAfterBreak="0">
    <w:nsid w:val="40E72EDE"/>
    <w:multiLevelType w:val="multilevel"/>
    <w:tmpl w:val="4EF2F8A8"/>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2" w15:restartNumberingAfterBreak="0">
    <w:nsid w:val="48CE53E5"/>
    <w:multiLevelType w:val="multilevel"/>
    <w:tmpl w:val="A0F45CF0"/>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3" w15:restartNumberingAfterBreak="0">
    <w:nsid w:val="5EDE2597"/>
    <w:multiLevelType w:val="multilevel"/>
    <w:tmpl w:val="66B82DFC"/>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5A529BE"/>
    <w:multiLevelType w:val="multilevel"/>
    <w:tmpl w:val="255A55CE"/>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5" w15:restartNumberingAfterBreak="0">
    <w:nsid w:val="753E2B1C"/>
    <w:multiLevelType w:val="hybridMultilevel"/>
    <w:tmpl w:val="60ECA332"/>
    <w:lvl w:ilvl="0" w:tplc="0346F8BA">
      <w:start w:val="1"/>
      <w:numFmt w:val="bullet"/>
      <w:lvlText w:val=""/>
      <w:lvlJc w:val="left"/>
      <w:pPr>
        <w:tabs>
          <w:tab w:val="num" w:pos="1440"/>
        </w:tabs>
        <w:ind w:left="1440" w:hanging="360"/>
      </w:pPr>
      <w:rPr>
        <w:rFonts w:ascii="Symbol" w:hAnsi="Symbol" w:hint="default"/>
        <w:color w:val="auto"/>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74F553A"/>
    <w:multiLevelType w:val="hybridMultilevel"/>
    <w:tmpl w:val="9CA87720"/>
    <w:lvl w:ilvl="0" w:tplc="08090001">
      <w:start w:val="1"/>
      <w:numFmt w:val="bullet"/>
      <w:lvlText w:val=""/>
      <w:lvlJc w:val="left"/>
      <w:pPr>
        <w:tabs>
          <w:tab w:val="num" w:pos="1562"/>
        </w:tabs>
        <w:ind w:left="1562" w:hanging="360"/>
      </w:pPr>
      <w:rPr>
        <w:rFonts w:ascii="Symbol" w:hAnsi="Symbol" w:hint="default"/>
      </w:rPr>
    </w:lvl>
    <w:lvl w:ilvl="1" w:tplc="08090003">
      <w:start w:val="1"/>
      <w:numFmt w:val="bullet"/>
      <w:lvlText w:val="o"/>
      <w:lvlJc w:val="left"/>
      <w:pPr>
        <w:tabs>
          <w:tab w:val="num" w:pos="2282"/>
        </w:tabs>
        <w:ind w:left="2282" w:hanging="360"/>
      </w:pPr>
      <w:rPr>
        <w:rFonts w:ascii="Courier New" w:hAnsi="Courier New" w:hint="default"/>
      </w:rPr>
    </w:lvl>
    <w:lvl w:ilvl="2" w:tplc="08090005" w:tentative="1">
      <w:start w:val="1"/>
      <w:numFmt w:val="bullet"/>
      <w:lvlText w:val=""/>
      <w:lvlJc w:val="left"/>
      <w:pPr>
        <w:tabs>
          <w:tab w:val="num" w:pos="3002"/>
        </w:tabs>
        <w:ind w:left="3002" w:hanging="360"/>
      </w:pPr>
      <w:rPr>
        <w:rFonts w:ascii="Wingdings" w:hAnsi="Wingdings" w:hint="default"/>
      </w:rPr>
    </w:lvl>
    <w:lvl w:ilvl="3" w:tplc="08090001" w:tentative="1">
      <w:start w:val="1"/>
      <w:numFmt w:val="bullet"/>
      <w:lvlText w:val=""/>
      <w:lvlJc w:val="left"/>
      <w:pPr>
        <w:tabs>
          <w:tab w:val="num" w:pos="3722"/>
        </w:tabs>
        <w:ind w:left="3722" w:hanging="360"/>
      </w:pPr>
      <w:rPr>
        <w:rFonts w:ascii="Symbol" w:hAnsi="Symbol" w:hint="default"/>
      </w:rPr>
    </w:lvl>
    <w:lvl w:ilvl="4" w:tplc="08090003" w:tentative="1">
      <w:start w:val="1"/>
      <w:numFmt w:val="bullet"/>
      <w:lvlText w:val="o"/>
      <w:lvlJc w:val="left"/>
      <w:pPr>
        <w:tabs>
          <w:tab w:val="num" w:pos="4442"/>
        </w:tabs>
        <w:ind w:left="4442" w:hanging="360"/>
      </w:pPr>
      <w:rPr>
        <w:rFonts w:ascii="Courier New" w:hAnsi="Courier New" w:hint="default"/>
      </w:rPr>
    </w:lvl>
    <w:lvl w:ilvl="5" w:tplc="08090005" w:tentative="1">
      <w:start w:val="1"/>
      <w:numFmt w:val="bullet"/>
      <w:lvlText w:val=""/>
      <w:lvlJc w:val="left"/>
      <w:pPr>
        <w:tabs>
          <w:tab w:val="num" w:pos="5162"/>
        </w:tabs>
        <w:ind w:left="5162" w:hanging="360"/>
      </w:pPr>
      <w:rPr>
        <w:rFonts w:ascii="Wingdings" w:hAnsi="Wingdings" w:hint="default"/>
      </w:rPr>
    </w:lvl>
    <w:lvl w:ilvl="6" w:tplc="08090001" w:tentative="1">
      <w:start w:val="1"/>
      <w:numFmt w:val="bullet"/>
      <w:lvlText w:val=""/>
      <w:lvlJc w:val="left"/>
      <w:pPr>
        <w:tabs>
          <w:tab w:val="num" w:pos="5882"/>
        </w:tabs>
        <w:ind w:left="5882" w:hanging="360"/>
      </w:pPr>
      <w:rPr>
        <w:rFonts w:ascii="Symbol" w:hAnsi="Symbol" w:hint="default"/>
      </w:rPr>
    </w:lvl>
    <w:lvl w:ilvl="7" w:tplc="08090003" w:tentative="1">
      <w:start w:val="1"/>
      <w:numFmt w:val="bullet"/>
      <w:lvlText w:val="o"/>
      <w:lvlJc w:val="left"/>
      <w:pPr>
        <w:tabs>
          <w:tab w:val="num" w:pos="6602"/>
        </w:tabs>
        <w:ind w:left="6602" w:hanging="360"/>
      </w:pPr>
      <w:rPr>
        <w:rFonts w:ascii="Courier New" w:hAnsi="Courier New" w:hint="default"/>
      </w:rPr>
    </w:lvl>
    <w:lvl w:ilvl="8" w:tplc="08090005" w:tentative="1">
      <w:start w:val="1"/>
      <w:numFmt w:val="bullet"/>
      <w:lvlText w:val=""/>
      <w:lvlJc w:val="left"/>
      <w:pPr>
        <w:tabs>
          <w:tab w:val="num" w:pos="7322"/>
        </w:tabs>
        <w:ind w:left="7322" w:hanging="360"/>
      </w:pPr>
      <w:rPr>
        <w:rFonts w:ascii="Wingdings" w:hAnsi="Wingdings" w:hint="default"/>
      </w:rPr>
    </w:lvl>
  </w:abstractNum>
  <w:abstractNum w:abstractNumId="17" w15:restartNumberingAfterBreak="0">
    <w:nsid w:val="7CA473FB"/>
    <w:multiLevelType w:val="multilevel"/>
    <w:tmpl w:val="6FDA9DB2"/>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num w:numId="1" w16cid:durableId="572396839">
    <w:abstractNumId w:val="6"/>
  </w:num>
  <w:num w:numId="2" w16cid:durableId="1749375755">
    <w:abstractNumId w:val="2"/>
  </w:num>
  <w:num w:numId="3" w16cid:durableId="752900019">
    <w:abstractNumId w:val="7"/>
  </w:num>
  <w:num w:numId="4" w16cid:durableId="455411372">
    <w:abstractNumId w:val="11"/>
  </w:num>
  <w:num w:numId="5" w16cid:durableId="2016181494">
    <w:abstractNumId w:val="14"/>
  </w:num>
  <w:num w:numId="6" w16cid:durableId="2107457516">
    <w:abstractNumId w:val="0"/>
  </w:num>
  <w:num w:numId="7" w16cid:durableId="541678456">
    <w:abstractNumId w:val="12"/>
  </w:num>
  <w:num w:numId="8" w16cid:durableId="1242985755">
    <w:abstractNumId w:val="17"/>
  </w:num>
  <w:num w:numId="9" w16cid:durableId="1119302413">
    <w:abstractNumId w:val="5"/>
  </w:num>
  <w:num w:numId="10" w16cid:durableId="1165509126">
    <w:abstractNumId w:val="9"/>
  </w:num>
  <w:num w:numId="11" w16cid:durableId="1420523021">
    <w:abstractNumId w:val="3"/>
  </w:num>
  <w:num w:numId="12" w16cid:durableId="76292990">
    <w:abstractNumId w:val="10"/>
  </w:num>
  <w:num w:numId="13" w16cid:durableId="1392659366">
    <w:abstractNumId w:val="1"/>
  </w:num>
  <w:num w:numId="14" w16cid:durableId="393165124">
    <w:abstractNumId w:val="16"/>
  </w:num>
  <w:num w:numId="15" w16cid:durableId="753205664">
    <w:abstractNumId w:val="4"/>
  </w:num>
  <w:num w:numId="16" w16cid:durableId="1905336656">
    <w:abstractNumId w:val="15"/>
  </w:num>
  <w:num w:numId="17" w16cid:durableId="587888987">
    <w:abstractNumId w:val="13"/>
  </w:num>
  <w:num w:numId="18" w16cid:durableId="4137406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5C80"/>
    <w:rsid w:val="00010AFF"/>
    <w:rsid w:val="0002333D"/>
    <w:rsid w:val="00023A2B"/>
    <w:rsid w:val="0002647D"/>
    <w:rsid w:val="00032674"/>
    <w:rsid w:val="000342BD"/>
    <w:rsid w:val="00042129"/>
    <w:rsid w:val="00044165"/>
    <w:rsid w:val="00057826"/>
    <w:rsid w:val="0006087B"/>
    <w:rsid w:val="000737EA"/>
    <w:rsid w:val="00074EB7"/>
    <w:rsid w:val="00084A22"/>
    <w:rsid w:val="0009598B"/>
    <w:rsid w:val="000A195B"/>
    <w:rsid w:val="000B485E"/>
    <w:rsid w:val="000B487B"/>
    <w:rsid w:val="000C3659"/>
    <w:rsid w:val="000D02D0"/>
    <w:rsid w:val="000D4E94"/>
    <w:rsid w:val="000D7BAB"/>
    <w:rsid w:val="000F480B"/>
    <w:rsid w:val="00103F66"/>
    <w:rsid w:val="001063C3"/>
    <w:rsid w:val="00153D27"/>
    <w:rsid w:val="001654B6"/>
    <w:rsid w:val="00165A84"/>
    <w:rsid w:val="00165B5B"/>
    <w:rsid w:val="00176DA6"/>
    <w:rsid w:val="0018465F"/>
    <w:rsid w:val="001907B7"/>
    <w:rsid w:val="00190851"/>
    <w:rsid w:val="001B380E"/>
    <w:rsid w:val="001E0160"/>
    <w:rsid w:val="001E79CD"/>
    <w:rsid w:val="001F0C2A"/>
    <w:rsid w:val="001F0CEA"/>
    <w:rsid w:val="001F2F38"/>
    <w:rsid w:val="0022510E"/>
    <w:rsid w:val="00234946"/>
    <w:rsid w:val="00255AF9"/>
    <w:rsid w:val="00261452"/>
    <w:rsid w:val="00266E18"/>
    <w:rsid w:val="00271C6A"/>
    <w:rsid w:val="00287699"/>
    <w:rsid w:val="002906D7"/>
    <w:rsid w:val="00296AF0"/>
    <w:rsid w:val="002A1AC3"/>
    <w:rsid w:val="002C1544"/>
    <w:rsid w:val="002C67B6"/>
    <w:rsid w:val="002D6525"/>
    <w:rsid w:val="002E54FB"/>
    <w:rsid w:val="00301310"/>
    <w:rsid w:val="00310467"/>
    <w:rsid w:val="00311931"/>
    <w:rsid w:val="00340BCE"/>
    <w:rsid w:val="00344565"/>
    <w:rsid w:val="003555D5"/>
    <w:rsid w:val="003570A4"/>
    <w:rsid w:val="00357B91"/>
    <w:rsid w:val="00361684"/>
    <w:rsid w:val="00371DD4"/>
    <w:rsid w:val="003904CD"/>
    <w:rsid w:val="0039280F"/>
    <w:rsid w:val="003A0D3F"/>
    <w:rsid w:val="003F304F"/>
    <w:rsid w:val="00413281"/>
    <w:rsid w:val="004171C4"/>
    <w:rsid w:val="00420FBC"/>
    <w:rsid w:val="00426F94"/>
    <w:rsid w:val="0042742A"/>
    <w:rsid w:val="00450671"/>
    <w:rsid w:val="0046040B"/>
    <w:rsid w:val="004B4DBF"/>
    <w:rsid w:val="004B7A5F"/>
    <w:rsid w:val="004C490A"/>
    <w:rsid w:val="00503F18"/>
    <w:rsid w:val="00514327"/>
    <w:rsid w:val="00536CA2"/>
    <w:rsid w:val="00543342"/>
    <w:rsid w:val="00552197"/>
    <w:rsid w:val="00555D86"/>
    <w:rsid w:val="005812FF"/>
    <w:rsid w:val="00587591"/>
    <w:rsid w:val="00587C88"/>
    <w:rsid w:val="00592E84"/>
    <w:rsid w:val="00596D00"/>
    <w:rsid w:val="005C092E"/>
    <w:rsid w:val="005C1FA2"/>
    <w:rsid w:val="005D042A"/>
    <w:rsid w:val="005F08B5"/>
    <w:rsid w:val="006028D1"/>
    <w:rsid w:val="006044FB"/>
    <w:rsid w:val="00605681"/>
    <w:rsid w:val="00616480"/>
    <w:rsid w:val="006261D0"/>
    <w:rsid w:val="00627B1E"/>
    <w:rsid w:val="0063432F"/>
    <w:rsid w:val="00634EA9"/>
    <w:rsid w:val="00636DAD"/>
    <w:rsid w:val="006376AA"/>
    <w:rsid w:val="00641394"/>
    <w:rsid w:val="00643FB9"/>
    <w:rsid w:val="00645AE7"/>
    <w:rsid w:val="006476F3"/>
    <w:rsid w:val="00653917"/>
    <w:rsid w:val="00682BF9"/>
    <w:rsid w:val="00692B42"/>
    <w:rsid w:val="006B3BB1"/>
    <w:rsid w:val="006D2FA0"/>
    <w:rsid w:val="006E7727"/>
    <w:rsid w:val="006F74AF"/>
    <w:rsid w:val="00700212"/>
    <w:rsid w:val="00703253"/>
    <w:rsid w:val="00712A45"/>
    <w:rsid w:val="007321BA"/>
    <w:rsid w:val="00750693"/>
    <w:rsid w:val="0075493D"/>
    <w:rsid w:val="0075495A"/>
    <w:rsid w:val="00780B15"/>
    <w:rsid w:val="00782E9F"/>
    <w:rsid w:val="007831F9"/>
    <w:rsid w:val="007A00B1"/>
    <w:rsid w:val="007B06A6"/>
    <w:rsid w:val="007B08CF"/>
    <w:rsid w:val="007B6175"/>
    <w:rsid w:val="007D5D4E"/>
    <w:rsid w:val="007D7294"/>
    <w:rsid w:val="007D7C52"/>
    <w:rsid w:val="00810DDD"/>
    <w:rsid w:val="00820F8D"/>
    <w:rsid w:val="00821CBF"/>
    <w:rsid w:val="00833B3A"/>
    <w:rsid w:val="008375B3"/>
    <w:rsid w:val="00847F5E"/>
    <w:rsid w:val="00852DEA"/>
    <w:rsid w:val="0086220A"/>
    <w:rsid w:val="00874979"/>
    <w:rsid w:val="0088264E"/>
    <w:rsid w:val="008829EB"/>
    <w:rsid w:val="0089329A"/>
    <w:rsid w:val="008B42F7"/>
    <w:rsid w:val="008E78DC"/>
    <w:rsid w:val="008F01DB"/>
    <w:rsid w:val="008F5741"/>
    <w:rsid w:val="008F5BD6"/>
    <w:rsid w:val="009117AD"/>
    <w:rsid w:val="00914083"/>
    <w:rsid w:val="0094201D"/>
    <w:rsid w:val="009420D0"/>
    <w:rsid w:val="009427F1"/>
    <w:rsid w:val="0096039A"/>
    <w:rsid w:val="00973978"/>
    <w:rsid w:val="00975827"/>
    <w:rsid w:val="00990590"/>
    <w:rsid w:val="009A3676"/>
    <w:rsid w:val="009B11EF"/>
    <w:rsid w:val="009B71FB"/>
    <w:rsid w:val="00A03512"/>
    <w:rsid w:val="00A13138"/>
    <w:rsid w:val="00A35F5D"/>
    <w:rsid w:val="00A51A7A"/>
    <w:rsid w:val="00A52830"/>
    <w:rsid w:val="00A56DB1"/>
    <w:rsid w:val="00A67737"/>
    <w:rsid w:val="00A72934"/>
    <w:rsid w:val="00A9093C"/>
    <w:rsid w:val="00A918E7"/>
    <w:rsid w:val="00A93046"/>
    <w:rsid w:val="00AB509F"/>
    <w:rsid w:val="00AC4334"/>
    <w:rsid w:val="00AD2880"/>
    <w:rsid w:val="00AD670F"/>
    <w:rsid w:val="00AD68DF"/>
    <w:rsid w:val="00AD7653"/>
    <w:rsid w:val="00AF3B36"/>
    <w:rsid w:val="00AF7472"/>
    <w:rsid w:val="00B02DBB"/>
    <w:rsid w:val="00B038C8"/>
    <w:rsid w:val="00B07DF7"/>
    <w:rsid w:val="00B13C94"/>
    <w:rsid w:val="00B17FC5"/>
    <w:rsid w:val="00B250EA"/>
    <w:rsid w:val="00B30611"/>
    <w:rsid w:val="00B42D5A"/>
    <w:rsid w:val="00B444BC"/>
    <w:rsid w:val="00B802A1"/>
    <w:rsid w:val="00BC1D63"/>
    <w:rsid w:val="00BC7C1F"/>
    <w:rsid w:val="00BD3D9E"/>
    <w:rsid w:val="00BD4933"/>
    <w:rsid w:val="00BF0C8B"/>
    <w:rsid w:val="00BF5525"/>
    <w:rsid w:val="00C041D6"/>
    <w:rsid w:val="00C0466D"/>
    <w:rsid w:val="00C0552E"/>
    <w:rsid w:val="00C209B8"/>
    <w:rsid w:val="00C24F82"/>
    <w:rsid w:val="00C42C18"/>
    <w:rsid w:val="00C60C44"/>
    <w:rsid w:val="00C749BF"/>
    <w:rsid w:val="00C772DF"/>
    <w:rsid w:val="00C954D7"/>
    <w:rsid w:val="00CA1BA8"/>
    <w:rsid w:val="00CB1FF7"/>
    <w:rsid w:val="00CB4BDE"/>
    <w:rsid w:val="00CB6A7D"/>
    <w:rsid w:val="00CC7477"/>
    <w:rsid w:val="00CD3BD1"/>
    <w:rsid w:val="00CD4340"/>
    <w:rsid w:val="00CD47E7"/>
    <w:rsid w:val="00CD4EE9"/>
    <w:rsid w:val="00CF08E7"/>
    <w:rsid w:val="00CF6554"/>
    <w:rsid w:val="00CF6F28"/>
    <w:rsid w:val="00D0085D"/>
    <w:rsid w:val="00D0699B"/>
    <w:rsid w:val="00D129F5"/>
    <w:rsid w:val="00D20D09"/>
    <w:rsid w:val="00D4372E"/>
    <w:rsid w:val="00D52A13"/>
    <w:rsid w:val="00D66372"/>
    <w:rsid w:val="00D80BB2"/>
    <w:rsid w:val="00D82E5D"/>
    <w:rsid w:val="00D902BF"/>
    <w:rsid w:val="00DA504D"/>
    <w:rsid w:val="00DB0015"/>
    <w:rsid w:val="00DB5871"/>
    <w:rsid w:val="00DB6D3C"/>
    <w:rsid w:val="00DC428D"/>
    <w:rsid w:val="00DD13C7"/>
    <w:rsid w:val="00DE1D07"/>
    <w:rsid w:val="00DF1C7D"/>
    <w:rsid w:val="00E026BC"/>
    <w:rsid w:val="00E17DC2"/>
    <w:rsid w:val="00E241A4"/>
    <w:rsid w:val="00E246FF"/>
    <w:rsid w:val="00E24F37"/>
    <w:rsid w:val="00E339AA"/>
    <w:rsid w:val="00E36E07"/>
    <w:rsid w:val="00E56E63"/>
    <w:rsid w:val="00E60EB6"/>
    <w:rsid w:val="00E82AAD"/>
    <w:rsid w:val="00E860ED"/>
    <w:rsid w:val="00E916B8"/>
    <w:rsid w:val="00E96E53"/>
    <w:rsid w:val="00EA5DB2"/>
    <w:rsid w:val="00EB0A69"/>
    <w:rsid w:val="00EB40B9"/>
    <w:rsid w:val="00EC4F91"/>
    <w:rsid w:val="00ED0F17"/>
    <w:rsid w:val="00ED19A3"/>
    <w:rsid w:val="00ED6506"/>
    <w:rsid w:val="00ED7C59"/>
    <w:rsid w:val="00EE4CD9"/>
    <w:rsid w:val="00EF625E"/>
    <w:rsid w:val="00F02B82"/>
    <w:rsid w:val="00F04BE5"/>
    <w:rsid w:val="00F05CD7"/>
    <w:rsid w:val="00F3358B"/>
    <w:rsid w:val="00F402F1"/>
    <w:rsid w:val="00F42C77"/>
    <w:rsid w:val="00F55873"/>
    <w:rsid w:val="00F56EC5"/>
    <w:rsid w:val="00F6078A"/>
    <w:rsid w:val="00F60A88"/>
    <w:rsid w:val="00F62172"/>
    <w:rsid w:val="00F6624C"/>
    <w:rsid w:val="00F66C9A"/>
    <w:rsid w:val="00F733B3"/>
    <w:rsid w:val="00F74B25"/>
    <w:rsid w:val="00F75515"/>
    <w:rsid w:val="00F80C48"/>
    <w:rsid w:val="00F830E3"/>
    <w:rsid w:val="00FA0998"/>
    <w:rsid w:val="00FA2993"/>
    <w:rsid w:val="00FA57AA"/>
    <w:rsid w:val="00FA74A5"/>
    <w:rsid w:val="00FA7C5B"/>
    <w:rsid w:val="00FC654C"/>
    <w:rsid w:val="00FD3B6C"/>
    <w:rsid w:val="00FF0377"/>
    <w:rsid w:val="00FF33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3D2F1C"/>
  <w15:docId w15:val="{3825345B-1363-4416-A3FC-2F5679DC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9117AD"/>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709" w:hanging="709"/>
      <w:jc w:val="both"/>
      <w:outlineLvl w:val="0"/>
    </w:pPr>
    <w:rPr>
      <w:rFonts w:ascii="Arial" w:eastAsia="Times New Roman" w:hAnsi="Arial" w:cs="Arial"/>
      <w:b/>
      <w:color w:val="00B3BE"/>
      <w:spacing w:val="-20"/>
      <w:sz w:val="36"/>
      <w:szCs w:val="36"/>
      <w:bdr w:val="none" w:sz="0" w:space="0" w:color="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pPr>
      <w:spacing w:line="288" w:lineRule="auto"/>
      <w:ind w:firstLine="600"/>
    </w:pPr>
    <w:rPr>
      <w:rFonts w:ascii="Palatino" w:hAnsi="Arial Unicode MS" w:cs="Arial Unicode MS"/>
      <w:color w:val="000000"/>
      <w:sz w:val="24"/>
      <w:szCs w:val="24"/>
    </w:rPr>
  </w:style>
  <w:style w:type="paragraph" w:customStyle="1" w:styleId="Heading">
    <w:name w:val="Heading"/>
    <w:next w:val="Body2"/>
    <w:pPr>
      <w:spacing w:before="60" w:after="180"/>
      <w:jc w:val="center"/>
      <w:outlineLvl w:val="0"/>
    </w:pPr>
    <w:rPr>
      <w:rFonts w:ascii="Helvetica" w:hAnsi="Arial Unicode MS" w:cs="Arial Unicode MS"/>
      <w:b/>
      <w:bCs/>
      <w:color w:val="008CB4"/>
      <w:sz w:val="36"/>
      <w:szCs w:val="36"/>
    </w:rPr>
  </w:style>
  <w:style w:type="paragraph" w:customStyle="1" w:styleId="Body2">
    <w:name w:val="Body 2"/>
    <w:rPr>
      <w:rFonts w:ascii="Palatino" w:hAnsi="Arial Unicode MS" w:cs="Arial Unicode MS"/>
      <w:color w:val="000000"/>
      <w:sz w:val="24"/>
      <w:szCs w:val="24"/>
    </w:rPr>
  </w:style>
  <w:style w:type="paragraph" w:styleId="Subtitle">
    <w:name w:val="Subtitle"/>
    <w:next w:val="Body2"/>
    <w:pPr>
      <w:spacing w:line="288" w:lineRule="auto"/>
    </w:pPr>
    <w:rPr>
      <w:rFonts w:ascii="Helvetica" w:hAnsi="Arial Unicode MS" w:cs="Arial Unicode MS"/>
      <w:b/>
      <w:bCs/>
      <w:color w:val="565452"/>
      <w:spacing w:val="7"/>
      <w:sz w:val="36"/>
      <w:szCs w:val="36"/>
    </w:rPr>
  </w:style>
  <w:style w:type="paragraph" w:customStyle="1" w:styleId="Body1">
    <w:name w:val="Body 1"/>
    <w:pPr>
      <w:outlineLvl w:val="0"/>
    </w:pPr>
    <w:rPr>
      <w:rFonts w:hAnsi="Arial Unicode MS" w:cs="Arial Unicode MS"/>
      <w:color w:val="000000"/>
      <w:sz w:val="24"/>
      <w:szCs w:val="24"/>
      <w:u w:color="000000"/>
      <w:lang w:val="en-US"/>
    </w:rPr>
  </w:style>
  <w:style w:type="numbering" w:customStyle="1" w:styleId="Bullet">
    <w:name w:val="Bullet"/>
    <w:pPr>
      <w:numPr>
        <w:numId w:val="12"/>
      </w:numPr>
    </w:pPr>
  </w:style>
  <w:style w:type="paragraph" w:customStyle="1" w:styleId="Default">
    <w:name w:val="Default"/>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basedOn w:val="Normal"/>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9117AD"/>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rsid w:val="00D4372E"/>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rsid w:val="00D4372E"/>
    <w:rPr>
      <w:rFonts w:ascii="Arial" w:eastAsia="Times New Roman" w:hAnsi="Arial"/>
      <w:sz w:val="22"/>
      <w:bdr w:val="none" w:sz="0" w:space="0" w:color="auto"/>
      <w:lang w:eastAsia="en-US"/>
    </w:rPr>
  </w:style>
  <w:style w:type="table" w:styleId="TableGridLight">
    <w:name w:val="Grid Table Light"/>
    <w:basedOn w:val="TableNormal"/>
    <w:uiPriority w:val="40"/>
    <w:rsid w:val="009B71FB"/>
    <w:tblPr>
      <w:tblBorders>
        <w:top w:val="single" w:sz="4" w:space="0" w:color="006886" w:themeColor="background1" w:themeShade="BF"/>
        <w:left w:val="single" w:sz="4" w:space="0" w:color="006886" w:themeColor="background1" w:themeShade="BF"/>
        <w:bottom w:val="single" w:sz="4" w:space="0" w:color="006886" w:themeColor="background1" w:themeShade="BF"/>
        <w:right w:val="single" w:sz="4" w:space="0" w:color="006886" w:themeColor="background1" w:themeShade="BF"/>
        <w:insideH w:val="single" w:sz="4" w:space="0" w:color="006886" w:themeColor="background1" w:themeShade="BF"/>
        <w:insideV w:val="single" w:sz="4" w:space="0" w:color="006886" w:themeColor="background1" w:themeShade="BF"/>
      </w:tblBorders>
    </w:tblPr>
  </w:style>
  <w:style w:type="character" w:styleId="CommentReference">
    <w:name w:val="annotation reference"/>
    <w:basedOn w:val="DefaultParagraphFont"/>
    <w:uiPriority w:val="99"/>
    <w:semiHidden/>
    <w:unhideWhenUsed/>
    <w:rsid w:val="006044FB"/>
    <w:rPr>
      <w:sz w:val="16"/>
      <w:szCs w:val="16"/>
    </w:rPr>
  </w:style>
  <w:style w:type="paragraph" w:styleId="CommentText">
    <w:name w:val="annotation text"/>
    <w:basedOn w:val="Normal"/>
    <w:link w:val="CommentTextChar"/>
    <w:uiPriority w:val="99"/>
    <w:semiHidden/>
    <w:unhideWhenUsed/>
    <w:rsid w:val="006044FB"/>
    <w:rPr>
      <w:sz w:val="20"/>
      <w:szCs w:val="20"/>
    </w:rPr>
  </w:style>
  <w:style w:type="character" w:customStyle="1" w:styleId="CommentTextChar">
    <w:name w:val="Comment Text Char"/>
    <w:basedOn w:val="DefaultParagraphFont"/>
    <w:link w:val="CommentText"/>
    <w:uiPriority w:val="99"/>
    <w:semiHidden/>
    <w:rsid w:val="006044FB"/>
    <w:rPr>
      <w:lang w:val="en-US" w:eastAsia="en-US"/>
    </w:rPr>
  </w:style>
  <w:style w:type="paragraph" w:styleId="CommentSubject">
    <w:name w:val="annotation subject"/>
    <w:basedOn w:val="CommentText"/>
    <w:next w:val="CommentText"/>
    <w:link w:val="CommentSubjectChar"/>
    <w:uiPriority w:val="99"/>
    <w:semiHidden/>
    <w:unhideWhenUsed/>
    <w:rsid w:val="006044FB"/>
    <w:rPr>
      <w:b/>
      <w:bCs/>
    </w:rPr>
  </w:style>
  <w:style w:type="character" w:customStyle="1" w:styleId="CommentSubjectChar">
    <w:name w:val="Comment Subject Char"/>
    <w:basedOn w:val="CommentTextChar"/>
    <w:link w:val="CommentSubject"/>
    <w:uiPriority w:val="99"/>
    <w:semiHidden/>
    <w:rsid w:val="006044FB"/>
    <w:rPr>
      <w:b/>
      <w:bCs/>
      <w:lang w:val="en-US" w:eastAsia="en-US"/>
    </w:rPr>
  </w:style>
  <w:style w:type="paragraph" w:styleId="Revision">
    <w:name w:val="Revision"/>
    <w:hidden/>
    <w:uiPriority w:val="99"/>
    <w:semiHidden/>
    <w:rsid w:val="001B380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styleId="GridTable5Dark">
    <w:name w:val="Grid Table 5 Dark"/>
    <w:basedOn w:val="TableNormal"/>
    <w:uiPriority w:val="50"/>
    <w:rsid w:val="00FA2993"/>
    <w:tblPr>
      <w:tblStyleRowBandSize w:val="1"/>
      <w:tblStyleColBandSize w:val="1"/>
      <w:tblBorders>
        <w:top w:val="single" w:sz="4" w:space="0" w:color="008CB4" w:themeColor="background1"/>
        <w:left w:val="single" w:sz="4" w:space="0" w:color="008CB4" w:themeColor="background1"/>
        <w:bottom w:val="single" w:sz="4" w:space="0" w:color="008CB4" w:themeColor="background1"/>
        <w:right w:val="single" w:sz="4" w:space="0" w:color="008CB4" w:themeColor="background1"/>
        <w:insideH w:val="single" w:sz="4" w:space="0" w:color="008CB4" w:themeColor="background1"/>
        <w:insideV w:val="single" w:sz="4" w:space="0" w:color="008CB4" w:themeColor="background1"/>
      </w:tblBorders>
    </w:tblPr>
    <w:tcPr>
      <w:shd w:val="clear" w:color="auto" w:fill="FFFFFF" w:themeFill="text1" w:themeFillTint="33"/>
    </w:tcPr>
    <w:tblStylePr w:type="firstRow">
      <w:rPr>
        <w:b/>
        <w:bCs/>
        <w:color w:val="008CB4" w:themeColor="background1"/>
      </w:rPr>
      <w:tblPr/>
      <w:tcPr>
        <w:tcBorders>
          <w:top w:val="single" w:sz="4" w:space="0" w:color="008CB4" w:themeColor="background1"/>
          <w:left w:val="single" w:sz="4" w:space="0" w:color="008CB4" w:themeColor="background1"/>
          <w:right w:val="single" w:sz="4" w:space="0" w:color="008CB4" w:themeColor="background1"/>
          <w:insideH w:val="nil"/>
          <w:insideV w:val="nil"/>
        </w:tcBorders>
        <w:shd w:val="clear" w:color="auto" w:fill="FFFFFF" w:themeFill="text1"/>
      </w:tcPr>
    </w:tblStylePr>
    <w:tblStylePr w:type="lastRow">
      <w:rPr>
        <w:b/>
        <w:bCs/>
        <w:color w:val="008CB4" w:themeColor="background1"/>
      </w:rPr>
      <w:tblPr/>
      <w:tcPr>
        <w:tcBorders>
          <w:left w:val="single" w:sz="4" w:space="0" w:color="008CB4" w:themeColor="background1"/>
          <w:bottom w:val="single" w:sz="4" w:space="0" w:color="008CB4" w:themeColor="background1"/>
          <w:right w:val="single" w:sz="4" w:space="0" w:color="008CB4" w:themeColor="background1"/>
          <w:insideH w:val="nil"/>
          <w:insideV w:val="nil"/>
        </w:tcBorders>
        <w:shd w:val="clear" w:color="auto" w:fill="FFFFFF" w:themeFill="text1"/>
      </w:tcPr>
    </w:tblStylePr>
    <w:tblStylePr w:type="firstCol">
      <w:rPr>
        <w:b/>
        <w:bCs/>
        <w:color w:val="008CB4" w:themeColor="background1"/>
      </w:rPr>
      <w:tblPr/>
      <w:tcPr>
        <w:tcBorders>
          <w:top w:val="single" w:sz="4" w:space="0" w:color="008CB4" w:themeColor="background1"/>
          <w:left w:val="single" w:sz="4" w:space="0" w:color="008CB4" w:themeColor="background1"/>
          <w:bottom w:val="single" w:sz="4" w:space="0" w:color="008CB4" w:themeColor="background1"/>
          <w:insideV w:val="nil"/>
        </w:tcBorders>
        <w:shd w:val="clear" w:color="auto" w:fill="FFFFFF" w:themeFill="text1"/>
      </w:tcPr>
    </w:tblStylePr>
    <w:tblStylePr w:type="lastCol">
      <w:rPr>
        <w:b/>
        <w:bCs/>
        <w:color w:val="008CB4" w:themeColor="background1"/>
      </w:rPr>
      <w:tblPr/>
      <w:tcPr>
        <w:tcBorders>
          <w:top w:val="single" w:sz="4" w:space="0" w:color="008CB4" w:themeColor="background1"/>
          <w:bottom w:val="single" w:sz="4" w:space="0" w:color="008CB4" w:themeColor="background1"/>
          <w:right w:val="single" w:sz="4" w:space="0" w:color="008CB4" w:themeColor="background1"/>
          <w:insideV w:val="nil"/>
        </w:tcBorders>
        <w:shd w:val="clear" w:color="auto" w:fill="FFFFFF" w:themeFill="text1"/>
      </w:tcPr>
    </w:tblStylePr>
    <w:tblStylePr w:type="band1Vert">
      <w:tblPr/>
      <w:tcPr>
        <w:shd w:val="clear" w:color="auto" w:fill="FFFFFF" w:themeFill="text1" w:themeFillTint="66"/>
      </w:tcPr>
    </w:tblStylePr>
    <w:tblStylePr w:type="band1Horz">
      <w:tblPr/>
      <w:tcPr>
        <w:shd w:val="clear" w:color="auto" w:fill="FFFFFF"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91902246">
      <w:bodyDiv w:val="1"/>
      <w:marLeft w:val="0"/>
      <w:marRight w:val="0"/>
      <w:marTop w:val="0"/>
      <w:marBottom w:val="0"/>
      <w:divBdr>
        <w:top w:val="none" w:sz="0" w:space="0" w:color="auto"/>
        <w:left w:val="none" w:sz="0" w:space="0" w:color="auto"/>
        <w:bottom w:val="none" w:sz="0" w:space="0" w:color="auto"/>
        <w:right w:val="none" w:sz="0" w:space="0" w:color="auto"/>
      </w:divBdr>
    </w:div>
    <w:div w:id="209849539">
      <w:bodyDiv w:val="1"/>
      <w:marLeft w:val="0"/>
      <w:marRight w:val="0"/>
      <w:marTop w:val="0"/>
      <w:marBottom w:val="0"/>
      <w:divBdr>
        <w:top w:val="none" w:sz="0" w:space="0" w:color="auto"/>
        <w:left w:val="none" w:sz="0" w:space="0" w:color="auto"/>
        <w:bottom w:val="none" w:sz="0" w:space="0" w:color="auto"/>
        <w:right w:val="none" w:sz="0" w:space="0" w:color="auto"/>
      </w:divBdr>
    </w:div>
    <w:div w:id="472216458">
      <w:bodyDiv w:val="1"/>
      <w:marLeft w:val="0"/>
      <w:marRight w:val="0"/>
      <w:marTop w:val="0"/>
      <w:marBottom w:val="0"/>
      <w:divBdr>
        <w:top w:val="none" w:sz="0" w:space="0" w:color="auto"/>
        <w:left w:val="none" w:sz="0" w:space="0" w:color="auto"/>
        <w:bottom w:val="none" w:sz="0" w:space="0" w:color="auto"/>
        <w:right w:val="none" w:sz="0" w:space="0" w:color="auto"/>
      </w:divBdr>
    </w:div>
    <w:div w:id="479662581">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964042487">
      <w:bodyDiv w:val="1"/>
      <w:marLeft w:val="0"/>
      <w:marRight w:val="0"/>
      <w:marTop w:val="0"/>
      <w:marBottom w:val="0"/>
      <w:divBdr>
        <w:top w:val="none" w:sz="0" w:space="0" w:color="auto"/>
        <w:left w:val="none" w:sz="0" w:space="0" w:color="auto"/>
        <w:bottom w:val="none" w:sz="0" w:space="0" w:color="auto"/>
        <w:right w:val="none" w:sz="0" w:space="0" w:color="auto"/>
      </w:divBdr>
    </w:div>
    <w:div w:id="966467712">
      <w:bodyDiv w:val="1"/>
      <w:marLeft w:val="0"/>
      <w:marRight w:val="0"/>
      <w:marTop w:val="0"/>
      <w:marBottom w:val="0"/>
      <w:divBdr>
        <w:top w:val="none" w:sz="0" w:space="0" w:color="auto"/>
        <w:left w:val="none" w:sz="0" w:space="0" w:color="auto"/>
        <w:bottom w:val="none" w:sz="0" w:space="0" w:color="auto"/>
        <w:right w:val="none" w:sz="0" w:space="0" w:color="auto"/>
      </w:divBdr>
    </w:div>
    <w:div w:id="977220292">
      <w:bodyDiv w:val="1"/>
      <w:marLeft w:val="0"/>
      <w:marRight w:val="0"/>
      <w:marTop w:val="0"/>
      <w:marBottom w:val="0"/>
      <w:divBdr>
        <w:top w:val="none" w:sz="0" w:space="0" w:color="auto"/>
        <w:left w:val="none" w:sz="0" w:space="0" w:color="auto"/>
        <w:bottom w:val="none" w:sz="0" w:space="0" w:color="auto"/>
        <w:right w:val="none" w:sz="0" w:space="0" w:color="auto"/>
      </w:divBdr>
    </w:div>
    <w:div w:id="1018896395">
      <w:bodyDiv w:val="1"/>
      <w:marLeft w:val="0"/>
      <w:marRight w:val="0"/>
      <w:marTop w:val="0"/>
      <w:marBottom w:val="0"/>
      <w:divBdr>
        <w:top w:val="none" w:sz="0" w:space="0" w:color="auto"/>
        <w:left w:val="none" w:sz="0" w:space="0" w:color="auto"/>
        <w:bottom w:val="none" w:sz="0" w:space="0" w:color="auto"/>
        <w:right w:val="none" w:sz="0" w:space="0" w:color="auto"/>
      </w:divBdr>
    </w:div>
    <w:div w:id="1471819787">
      <w:bodyDiv w:val="1"/>
      <w:marLeft w:val="0"/>
      <w:marRight w:val="0"/>
      <w:marTop w:val="0"/>
      <w:marBottom w:val="0"/>
      <w:divBdr>
        <w:top w:val="none" w:sz="0" w:space="0" w:color="auto"/>
        <w:left w:val="none" w:sz="0" w:space="0" w:color="auto"/>
        <w:bottom w:val="none" w:sz="0" w:space="0" w:color="auto"/>
        <w:right w:val="none" w:sz="0" w:space="0" w:color="auto"/>
      </w:divBdr>
    </w:div>
    <w:div w:id="1476944369">
      <w:bodyDiv w:val="1"/>
      <w:marLeft w:val="0"/>
      <w:marRight w:val="0"/>
      <w:marTop w:val="0"/>
      <w:marBottom w:val="0"/>
      <w:divBdr>
        <w:top w:val="none" w:sz="0" w:space="0" w:color="auto"/>
        <w:left w:val="none" w:sz="0" w:space="0" w:color="auto"/>
        <w:bottom w:val="none" w:sz="0" w:space="0" w:color="auto"/>
        <w:right w:val="none" w:sz="0" w:space="0" w:color="auto"/>
      </w:divBdr>
    </w:div>
    <w:div w:id="1586721330">
      <w:bodyDiv w:val="1"/>
      <w:marLeft w:val="0"/>
      <w:marRight w:val="0"/>
      <w:marTop w:val="0"/>
      <w:marBottom w:val="0"/>
      <w:divBdr>
        <w:top w:val="none" w:sz="0" w:space="0" w:color="auto"/>
        <w:left w:val="none" w:sz="0" w:space="0" w:color="auto"/>
        <w:bottom w:val="none" w:sz="0" w:space="0" w:color="auto"/>
        <w:right w:val="none" w:sz="0" w:space="0" w:color="auto"/>
      </w:divBdr>
    </w:div>
    <w:div w:id="1934826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4" ma:contentTypeDescription="Create a new document." ma:contentTypeScope="" ma:versionID="5dbd3ba5e1f88c6450b51626447fa3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b0bd3a539b3e2a0653853e54f26e650a"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9E0CEDEC-EAA8-4C52-A792-A1B1FA134BE5}">
  <ds:schemaRefs>
    <ds:schemaRef ds:uri="http://schemas.openxmlformats.org/officeDocument/2006/bibliography"/>
  </ds:schemaRefs>
</ds:datastoreItem>
</file>

<file path=customXml/itemProps2.xml><?xml version="1.0" encoding="utf-8"?>
<ds:datastoreItem xmlns:ds="http://schemas.openxmlformats.org/officeDocument/2006/customXml" ds:itemID="{BDE70D88-90BC-4D64-8354-4F425090CEEC}"/>
</file>

<file path=customXml/itemProps3.xml><?xml version="1.0" encoding="utf-8"?>
<ds:datastoreItem xmlns:ds="http://schemas.openxmlformats.org/officeDocument/2006/customXml" ds:itemID="{03D27CB4-4382-43E1-AAAA-0BD05E0AFE10}"/>
</file>

<file path=customXml/itemProps4.xml><?xml version="1.0" encoding="utf-8"?>
<ds:datastoreItem xmlns:ds="http://schemas.openxmlformats.org/officeDocument/2006/customXml" ds:itemID="{09561C05-C448-4E92-B443-C3D3CEA109CE}"/>
</file>

<file path=docProps/app.xml><?xml version="1.0" encoding="utf-8"?>
<Properties xmlns="http://schemas.openxmlformats.org/officeDocument/2006/extended-properties" xmlns:vt="http://schemas.openxmlformats.org/officeDocument/2006/docPropsVTypes">
  <Template>Normal</Template>
  <TotalTime>3</TotalTime>
  <Pages>3</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Moore</dc:creator>
  <cp:lastModifiedBy>Clare Roper</cp:lastModifiedBy>
  <cp:revision>3</cp:revision>
  <cp:lastPrinted>2018-05-11T16:21:00Z</cp:lastPrinted>
  <dcterms:created xsi:type="dcterms:W3CDTF">2023-06-12T09:41:00Z</dcterms:created>
  <dcterms:modified xsi:type="dcterms:W3CDTF">2023-07-17T12:13:00Z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